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CB5CB" w14:textId="77777777" w:rsidR="009A74A8" w:rsidRDefault="009A74A8" w:rsidP="00C1525D">
      <w:pPr>
        <w:ind w:left="720" w:hanging="720"/>
        <w:jc w:val="center"/>
        <w:rPr>
          <w:rFonts w:ascii="Tahoma" w:hAnsi="Tahoma"/>
          <w:b/>
          <w:bCs/>
          <w:i/>
          <w:iCs/>
          <w:sz w:val="34"/>
          <w:szCs w:val="34"/>
          <w:u w:val="double"/>
          <w:lang w:val="en-US"/>
        </w:rPr>
      </w:pPr>
    </w:p>
    <w:p w14:paraId="7366F8CC" w14:textId="77777777" w:rsidR="009A74A8" w:rsidRPr="00307A30" w:rsidRDefault="009A74A8" w:rsidP="000E7501">
      <w:pPr>
        <w:jc w:val="center"/>
        <w:rPr>
          <w:rFonts w:ascii="Tahoma" w:hAnsi="Tahoma"/>
          <w:b/>
          <w:bCs/>
          <w:i/>
          <w:iCs/>
          <w:sz w:val="16"/>
          <w:szCs w:val="16"/>
          <w:u w:val="double"/>
          <w:lang w:val="en-US"/>
        </w:rPr>
      </w:pPr>
    </w:p>
    <w:p w14:paraId="46BBA1A8" w14:textId="77777777" w:rsidR="00307A30" w:rsidRPr="00307A30" w:rsidRDefault="000E7501" w:rsidP="000E7501">
      <w:pPr>
        <w:jc w:val="center"/>
        <w:rPr>
          <w:rFonts w:ascii="Tahoma" w:hAnsi="Tahoma"/>
          <w:b/>
          <w:bCs/>
          <w:i/>
          <w:iCs/>
          <w:sz w:val="44"/>
          <w:szCs w:val="34"/>
          <w:u w:val="thick"/>
          <w:lang w:val="en-US"/>
        </w:rPr>
      </w:pPr>
      <w:r w:rsidRPr="00307A30">
        <w:rPr>
          <w:rFonts w:ascii="Tahoma" w:hAnsi="Tahoma"/>
          <w:b/>
          <w:bCs/>
          <w:i/>
          <w:iCs/>
          <w:sz w:val="44"/>
          <w:szCs w:val="34"/>
          <w:u w:val="thick"/>
          <w:lang w:val="en-US"/>
        </w:rPr>
        <w:t xml:space="preserve">therapy </w:t>
      </w:r>
      <w:r w:rsidR="00307A30" w:rsidRPr="00307A30">
        <w:rPr>
          <w:rFonts w:ascii="Tahoma" w:hAnsi="Tahoma"/>
          <w:b/>
          <w:bCs/>
          <w:i/>
          <w:iCs/>
          <w:sz w:val="44"/>
          <w:szCs w:val="34"/>
          <w:u w:val="thick"/>
          <w:lang w:val="en-US"/>
        </w:rPr>
        <w:t>related interpersonal behaviors</w:t>
      </w:r>
    </w:p>
    <w:p w14:paraId="4C8A8EF6" w14:textId="3DA57AF6" w:rsidR="00B3733C" w:rsidRPr="00307A30" w:rsidRDefault="006A4A9A" w:rsidP="000E7501">
      <w:pPr>
        <w:jc w:val="center"/>
        <w:rPr>
          <w:rFonts w:ascii="Tahoma" w:hAnsi="Tahoma"/>
          <w:b/>
          <w:bCs/>
          <w:i/>
          <w:iCs/>
          <w:sz w:val="44"/>
          <w:szCs w:val="34"/>
          <w:u w:val="double"/>
          <w:lang w:val="en-US"/>
        </w:rPr>
      </w:pPr>
      <w:r>
        <w:rPr>
          <w:rFonts w:ascii="Tahoma" w:hAnsi="Tahoma"/>
          <w:b/>
          <w:bCs/>
          <w:i/>
          <w:iCs/>
          <w:sz w:val="44"/>
          <w:szCs w:val="34"/>
          <w:u w:val="double"/>
          <w:lang w:val="en-US"/>
        </w:rPr>
        <w:t>(</w:t>
      </w:r>
      <w:proofErr w:type="spellStart"/>
      <w:r>
        <w:rPr>
          <w:rFonts w:ascii="Tahoma" w:hAnsi="Tahoma"/>
          <w:b/>
          <w:bCs/>
          <w:i/>
          <w:iCs/>
          <w:sz w:val="44"/>
          <w:szCs w:val="34"/>
          <w:u w:val="double"/>
          <w:lang w:val="en-US"/>
        </w:rPr>
        <w:t>trib</w:t>
      </w:r>
      <w:proofErr w:type="spellEnd"/>
      <w:r>
        <w:rPr>
          <w:rFonts w:ascii="Tahoma" w:hAnsi="Tahoma"/>
          <w:b/>
          <w:bCs/>
          <w:i/>
          <w:iCs/>
          <w:sz w:val="44"/>
          <w:szCs w:val="34"/>
          <w:u w:val="double"/>
          <w:lang w:val="en-US"/>
        </w:rPr>
        <w:t>-g</w:t>
      </w:r>
      <w:r w:rsidR="005F1972">
        <w:rPr>
          <w:rFonts w:ascii="Tahoma" w:hAnsi="Tahoma"/>
          <w:b/>
          <w:bCs/>
          <w:i/>
          <w:iCs/>
          <w:sz w:val="44"/>
          <w:szCs w:val="34"/>
          <w:u w:val="double"/>
          <w:lang w:val="en-US"/>
        </w:rPr>
        <w:t>) a</w:t>
      </w:r>
      <w:r w:rsidR="00C333DB">
        <w:rPr>
          <w:rFonts w:ascii="Tahoma" w:hAnsi="Tahoma"/>
          <w:b/>
          <w:bCs/>
          <w:i/>
          <w:iCs/>
          <w:sz w:val="44"/>
          <w:szCs w:val="34"/>
          <w:u w:val="double"/>
          <w:lang w:val="en-US"/>
        </w:rPr>
        <w:t>nchors</w:t>
      </w:r>
    </w:p>
    <w:p w14:paraId="16E35AEB" w14:textId="77777777" w:rsidR="009A74A8" w:rsidRPr="009A74A8" w:rsidRDefault="009A74A8" w:rsidP="00B3733C">
      <w:pPr>
        <w:rPr>
          <w:rFonts w:ascii="Tahoma" w:hAnsi="Tahoma"/>
          <w:szCs w:val="18"/>
          <w:lang w:val="en-US"/>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338"/>
        <w:gridCol w:w="5338"/>
      </w:tblGrid>
      <w:tr w:rsidR="00B3733C" w:rsidRPr="00B3733C" w14:paraId="555D7D55" w14:textId="77777777" w:rsidTr="00F11077">
        <w:trPr>
          <w:jc w:val="center"/>
        </w:trPr>
        <w:tc>
          <w:tcPr>
            <w:tcW w:w="10676" w:type="dxa"/>
            <w:gridSpan w:val="2"/>
            <w:tcBorders>
              <w:top w:val="single" w:sz="18" w:space="0" w:color="auto"/>
              <w:bottom w:val="single" w:sz="6" w:space="0" w:color="auto"/>
            </w:tcBorders>
          </w:tcPr>
          <w:p w14:paraId="3412EEBC" w14:textId="77777777" w:rsidR="00B3733C" w:rsidRPr="000E7501" w:rsidRDefault="00B3733C" w:rsidP="00B3733C">
            <w:pPr>
              <w:jc w:val="center"/>
              <w:rPr>
                <w:rFonts w:ascii="Tahoma" w:hAnsi="Tahoma"/>
                <w:b/>
                <w:bCs/>
                <w:i/>
                <w:iCs/>
                <w:sz w:val="26"/>
                <w:szCs w:val="26"/>
                <w:lang w:val="en-US"/>
              </w:rPr>
            </w:pPr>
            <w:r w:rsidRPr="000E7501">
              <w:rPr>
                <w:rFonts w:ascii="Tahoma" w:hAnsi="Tahoma"/>
                <w:b/>
                <w:bCs/>
                <w:i/>
                <w:iCs/>
                <w:sz w:val="26"/>
                <w:szCs w:val="26"/>
                <w:lang w:val="en-US"/>
              </w:rPr>
              <w:t>A. clear &amp; positive communication</w:t>
            </w:r>
          </w:p>
        </w:tc>
      </w:tr>
      <w:tr w:rsidR="00B3733C" w:rsidRPr="00B3733C" w14:paraId="1264799C" w14:textId="77777777" w:rsidTr="00F11077">
        <w:trPr>
          <w:jc w:val="center"/>
        </w:trPr>
        <w:tc>
          <w:tcPr>
            <w:tcW w:w="10676" w:type="dxa"/>
            <w:gridSpan w:val="2"/>
            <w:tcBorders>
              <w:top w:val="single" w:sz="6" w:space="0" w:color="auto"/>
            </w:tcBorders>
          </w:tcPr>
          <w:p w14:paraId="7E9E1A50" w14:textId="77777777" w:rsidR="00B3733C" w:rsidRPr="00B3733C" w:rsidRDefault="00B3733C" w:rsidP="00B3733C">
            <w:pPr>
              <w:rPr>
                <w:rFonts w:ascii="Tahoma" w:hAnsi="Tahoma"/>
                <w:b/>
                <w:i/>
                <w:sz w:val="18"/>
                <w:szCs w:val="18"/>
                <w:lang w:val="en-US"/>
              </w:rPr>
            </w:pPr>
            <w:r w:rsidRPr="000E7501">
              <w:rPr>
                <w:rFonts w:ascii="Tahoma" w:hAnsi="Tahoma"/>
                <w:b/>
                <w:i/>
                <w:szCs w:val="18"/>
                <w:lang w:val="en-US"/>
              </w:rPr>
              <w:t>1. clarity of expression</w:t>
            </w:r>
          </w:p>
        </w:tc>
      </w:tr>
      <w:tr w:rsidR="00B3733C" w:rsidRPr="001C5B80" w14:paraId="43862DCD" w14:textId="77777777" w:rsidTr="009A74A8">
        <w:trPr>
          <w:jc w:val="center"/>
        </w:trPr>
        <w:tc>
          <w:tcPr>
            <w:tcW w:w="5338" w:type="dxa"/>
          </w:tcPr>
          <w:p w14:paraId="339A039B" w14:textId="77777777" w:rsidR="00B3733C" w:rsidRPr="001C5B80" w:rsidRDefault="00B3733C" w:rsidP="000E7501">
            <w:pPr>
              <w:rPr>
                <w:rFonts w:ascii="Tahoma" w:hAnsi="Tahoma"/>
                <w:sz w:val="22"/>
                <w:szCs w:val="18"/>
                <w:lang w:val="en-US"/>
              </w:rPr>
            </w:pPr>
            <w:r w:rsidRPr="001C5B80">
              <w:rPr>
                <w:rFonts w:ascii="Tahoma" w:hAnsi="Tahoma"/>
                <w:sz w:val="22"/>
                <w:szCs w:val="18"/>
                <w:lang w:val="en-US"/>
              </w:rPr>
              <w:t xml:space="preserve">vague expression of ideas, difficult to understand, inconsistent; speech is hesitant, inappropriate pauses, mental leaps </w:t>
            </w:r>
            <w:r w:rsidR="009E03BC" w:rsidRPr="001C5B80">
              <w:rPr>
                <w:rFonts w:ascii="Tahoma" w:hAnsi="Tahoma"/>
                <w:sz w:val="22"/>
                <w:szCs w:val="18"/>
                <w:lang w:val="en-US"/>
              </w:rPr>
              <w:t xml:space="preserve">are </w:t>
            </w:r>
            <w:r w:rsidRPr="001C5B80">
              <w:rPr>
                <w:rFonts w:ascii="Tahoma" w:hAnsi="Tahoma"/>
                <w:sz w:val="22"/>
                <w:szCs w:val="18"/>
                <w:lang w:val="en-US"/>
              </w:rPr>
              <w:t>present</w:t>
            </w:r>
          </w:p>
        </w:tc>
        <w:tc>
          <w:tcPr>
            <w:tcW w:w="5338" w:type="dxa"/>
          </w:tcPr>
          <w:p w14:paraId="3689120C" w14:textId="77777777" w:rsidR="00B3733C" w:rsidRPr="001C5B80" w:rsidRDefault="00B3733C" w:rsidP="000E7501">
            <w:pPr>
              <w:rPr>
                <w:rFonts w:ascii="Tahoma" w:hAnsi="Tahoma"/>
                <w:sz w:val="22"/>
                <w:szCs w:val="18"/>
                <w:lang w:val="en-US"/>
              </w:rPr>
            </w:pPr>
            <w:r w:rsidRPr="001C5B80">
              <w:rPr>
                <w:rFonts w:ascii="Tahoma" w:hAnsi="Tahoma"/>
                <w:sz w:val="22"/>
                <w:szCs w:val="18"/>
                <w:lang w:val="en-US"/>
              </w:rPr>
              <w:t>extremely clear expression of thoughts, precise, understandable; speaks fluently, short and concise statements</w:t>
            </w:r>
          </w:p>
        </w:tc>
      </w:tr>
      <w:tr w:rsidR="00B3733C" w:rsidRPr="00B3733C" w14:paraId="1805CF6B" w14:textId="77777777" w:rsidTr="009A74A8">
        <w:trPr>
          <w:jc w:val="center"/>
        </w:trPr>
        <w:tc>
          <w:tcPr>
            <w:tcW w:w="10676" w:type="dxa"/>
            <w:gridSpan w:val="2"/>
          </w:tcPr>
          <w:p w14:paraId="0D97EA57" w14:textId="77777777" w:rsidR="00B3733C" w:rsidRPr="00B3733C" w:rsidRDefault="00B3733C" w:rsidP="00B3733C">
            <w:pPr>
              <w:rPr>
                <w:rFonts w:ascii="Tahoma" w:hAnsi="Tahoma"/>
                <w:b/>
                <w:i/>
                <w:sz w:val="18"/>
                <w:szCs w:val="18"/>
                <w:lang w:val="en-US"/>
              </w:rPr>
            </w:pPr>
            <w:r w:rsidRPr="000E7501">
              <w:rPr>
                <w:rFonts w:ascii="Tahoma" w:hAnsi="Tahoma"/>
                <w:b/>
                <w:i/>
                <w:szCs w:val="18"/>
                <w:lang w:val="en-US"/>
              </w:rPr>
              <w:t>2. ability to present own ideas in a clear and convincing manner</w:t>
            </w:r>
          </w:p>
        </w:tc>
      </w:tr>
      <w:tr w:rsidR="00B3733C" w:rsidRPr="001C5B80" w14:paraId="14DDAB37" w14:textId="77777777" w:rsidTr="00F11077">
        <w:trPr>
          <w:jc w:val="center"/>
        </w:trPr>
        <w:tc>
          <w:tcPr>
            <w:tcW w:w="5338" w:type="dxa"/>
            <w:tcBorders>
              <w:bottom w:val="single" w:sz="12" w:space="0" w:color="auto"/>
            </w:tcBorders>
          </w:tcPr>
          <w:p w14:paraId="31F2FE1C" w14:textId="110A1C3B" w:rsidR="00B3733C" w:rsidRPr="001C5B80" w:rsidRDefault="00B3733C" w:rsidP="00B3733C">
            <w:pPr>
              <w:rPr>
                <w:rFonts w:ascii="Tahoma" w:hAnsi="Tahoma"/>
                <w:sz w:val="22"/>
                <w:szCs w:val="18"/>
                <w:lang w:val="en-US"/>
              </w:rPr>
            </w:pPr>
            <w:r w:rsidRPr="001C5B80">
              <w:rPr>
                <w:rFonts w:ascii="Tahoma" w:hAnsi="Tahoma"/>
                <w:sz w:val="22"/>
                <w:szCs w:val="18"/>
                <w:lang w:val="en-US"/>
              </w:rPr>
              <w:t>appears withdrawn, reserved in the presentation of his/her own ideas; hardly any reference to the subject, monosyllabic, speaks quietly, does not develop own ideas; does not participate in discuss</w:t>
            </w:r>
            <w:r w:rsidR="001C5B80">
              <w:rPr>
                <w:rFonts w:ascii="Tahoma" w:hAnsi="Tahoma"/>
                <w:sz w:val="22"/>
                <w:szCs w:val="18"/>
                <w:lang w:val="en-US"/>
              </w:rPr>
              <w:t>-</w:t>
            </w:r>
            <w:r w:rsidRPr="001C5B80">
              <w:rPr>
                <w:rFonts w:ascii="Tahoma" w:hAnsi="Tahoma"/>
                <w:sz w:val="22"/>
                <w:szCs w:val="18"/>
                <w:lang w:val="en-US"/>
              </w:rPr>
              <w:t>ion; connection to the topic is hard to recognize</w:t>
            </w:r>
          </w:p>
        </w:tc>
        <w:tc>
          <w:tcPr>
            <w:tcW w:w="5338" w:type="dxa"/>
            <w:tcBorders>
              <w:bottom w:val="single" w:sz="12" w:space="0" w:color="auto"/>
            </w:tcBorders>
          </w:tcPr>
          <w:p w14:paraId="520B4187" w14:textId="77777777" w:rsidR="00B3733C" w:rsidRPr="001C5B80" w:rsidRDefault="00B3733C" w:rsidP="000E7501">
            <w:pPr>
              <w:rPr>
                <w:rFonts w:ascii="Tahoma" w:hAnsi="Tahoma"/>
                <w:sz w:val="22"/>
                <w:szCs w:val="18"/>
                <w:lang w:val="en-US"/>
              </w:rPr>
            </w:pPr>
            <w:r w:rsidRPr="001C5B80">
              <w:rPr>
                <w:rFonts w:ascii="Tahoma" w:hAnsi="Tahoma"/>
                <w:sz w:val="22"/>
                <w:szCs w:val="18"/>
                <w:lang w:val="en-US"/>
              </w:rPr>
              <w:t>presents ideas in a clear, convincing and enthusiastic manner; self-confident, refers to the topic; asks questions to make</w:t>
            </w:r>
            <w:r w:rsidR="000E7501" w:rsidRPr="001C5B80">
              <w:rPr>
                <w:rFonts w:ascii="Tahoma" w:hAnsi="Tahoma"/>
                <w:sz w:val="22"/>
                <w:szCs w:val="18"/>
                <w:lang w:val="en-US"/>
              </w:rPr>
              <w:t xml:space="preserve"> </w:t>
            </w:r>
            <w:r w:rsidRPr="001C5B80">
              <w:rPr>
                <w:rFonts w:ascii="Tahoma" w:hAnsi="Tahoma"/>
                <w:sz w:val="22"/>
                <w:szCs w:val="18"/>
                <w:lang w:val="en-US"/>
              </w:rPr>
              <w:t>sure that the others have understood; explains own ideas</w:t>
            </w:r>
            <w:r w:rsidR="000E7501" w:rsidRPr="001C5B80">
              <w:rPr>
                <w:rFonts w:ascii="Tahoma" w:hAnsi="Tahoma"/>
                <w:sz w:val="22"/>
                <w:szCs w:val="18"/>
                <w:lang w:val="en-US"/>
              </w:rPr>
              <w:t xml:space="preserve"> </w:t>
            </w:r>
            <w:r w:rsidRPr="001C5B80">
              <w:rPr>
                <w:rFonts w:ascii="Tahoma" w:hAnsi="Tahoma"/>
                <w:sz w:val="22"/>
                <w:szCs w:val="18"/>
                <w:lang w:val="en-US"/>
              </w:rPr>
              <w:t>flexibly</w:t>
            </w:r>
          </w:p>
        </w:tc>
      </w:tr>
      <w:tr w:rsidR="00B3733C" w:rsidRPr="00B3733C" w14:paraId="2F5C410D" w14:textId="77777777" w:rsidTr="00F11077">
        <w:trPr>
          <w:jc w:val="center"/>
        </w:trPr>
        <w:tc>
          <w:tcPr>
            <w:tcW w:w="10676" w:type="dxa"/>
            <w:gridSpan w:val="2"/>
            <w:tcBorders>
              <w:top w:val="single" w:sz="12" w:space="0" w:color="auto"/>
              <w:bottom w:val="single" w:sz="6" w:space="0" w:color="auto"/>
            </w:tcBorders>
          </w:tcPr>
          <w:p w14:paraId="16FE2849" w14:textId="77777777" w:rsidR="00B3733C" w:rsidRPr="00B3733C" w:rsidRDefault="00B3733C" w:rsidP="00B3733C">
            <w:pPr>
              <w:jc w:val="center"/>
              <w:rPr>
                <w:rFonts w:ascii="Tahoma" w:hAnsi="Tahoma"/>
                <w:b/>
                <w:i/>
                <w:szCs w:val="18"/>
                <w:lang w:val="en-US"/>
              </w:rPr>
            </w:pPr>
            <w:r w:rsidRPr="000E7501">
              <w:rPr>
                <w:rFonts w:ascii="Tahoma" w:hAnsi="Tahoma"/>
                <w:b/>
                <w:bCs/>
                <w:i/>
                <w:iCs/>
                <w:sz w:val="26"/>
                <w:szCs w:val="26"/>
                <w:lang w:val="en-US"/>
              </w:rPr>
              <w:t>B. empathy &amp; communicative attunement</w:t>
            </w:r>
          </w:p>
        </w:tc>
      </w:tr>
      <w:tr w:rsidR="00B3733C" w:rsidRPr="00B3733C" w14:paraId="6B39965D" w14:textId="77777777" w:rsidTr="00F11077">
        <w:trPr>
          <w:jc w:val="center"/>
        </w:trPr>
        <w:tc>
          <w:tcPr>
            <w:tcW w:w="10676" w:type="dxa"/>
            <w:gridSpan w:val="2"/>
            <w:tcBorders>
              <w:top w:val="single" w:sz="6" w:space="0" w:color="auto"/>
            </w:tcBorders>
          </w:tcPr>
          <w:p w14:paraId="013862F9" w14:textId="77777777" w:rsidR="00B3733C" w:rsidRPr="00B3733C" w:rsidRDefault="00B3733C" w:rsidP="00B3733C">
            <w:pPr>
              <w:rPr>
                <w:rFonts w:ascii="Tahoma" w:hAnsi="Tahoma"/>
                <w:b/>
                <w:i/>
                <w:sz w:val="20"/>
                <w:szCs w:val="18"/>
                <w:lang w:val="en-US"/>
              </w:rPr>
            </w:pPr>
            <w:r w:rsidRPr="000E7501">
              <w:rPr>
                <w:rFonts w:ascii="Tahoma" w:hAnsi="Tahoma"/>
                <w:b/>
                <w:i/>
                <w:szCs w:val="18"/>
                <w:lang w:val="en-US"/>
              </w:rPr>
              <w:t>3. capacity for careful and active listening</w:t>
            </w:r>
          </w:p>
        </w:tc>
      </w:tr>
      <w:tr w:rsidR="00B3733C" w:rsidRPr="001C5B80" w14:paraId="064EF0BF" w14:textId="77777777" w:rsidTr="009A74A8">
        <w:trPr>
          <w:jc w:val="center"/>
        </w:trPr>
        <w:tc>
          <w:tcPr>
            <w:tcW w:w="5338" w:type="dxa"/>
          </w:tcPr>
          <w:p w14:paraId="1B4A5890" w14:textId="77777777" w:rsidR="00B3733C" w:rsidRPr="001C5B80" w:rsidRDefault="00B3733C" w:rsidP="00B3733C">
            <w:pPr>
              <w:rPr>
                <w:rFonts w:ascii="Tahoma" w:hAnsi="Tahoma"/>
                <w:sz w:val="22"/>
                <w:szCs w:val="18"/>
                <w:lang w:val="en-US"/>
              </w:rPr>
            </w:pPr>
            <w:r w:rsidRPr="001C5B80">
              <w:rPr>
                <w:rFonts w:ascii="Tahoma" w:hAnsi="Tahoma"/>
                <w:sz w:val="22"/>
                <w:szCs w:val="18"/>
                <w:lang w:val="en-US"/>
              </w:rPr>
              <w:t>uninvolved, disinterested, appears distant; not approving, provides no feedback, easily distracted, interrupts others without thematic link</w:t>
            </w:r>
          </w:p>
        </w:tc>
        <w:tc>
          <w:tcPr>
            <w:tcW w:w="5338" w:type="dxa"/>
          </w:tcPr>
          <w:p w14:paraId="0E344530" w14:textId="77777777" w:rsidR="00B3733C" w:rsidRPr="001C5B80" w:rsidRDefault="00B3733C" w:rsidP="000E7501">
            <w:pPr>
              <w:rPr>
                <w:rFonts w:ascii="Tahoma" w:hAnsi="Tahoma"/>
                <w:sz w:val="22"/>
                <w:szCs w:val="18"/>
                <w:lang w:val="en-US"/>
              </w:rPr>
            </w:pPr>
            <w:r w:rsidRPr="001C5B80">
              <w:rPr>
                <w:rFonts w:ascii="Tahoma" w:hAnsi="Tahoma"/>
                <w:sz w:val="22"/>
                <w:szCs w:val="18"/>
                <w:lang w:val="en-US"/>
              </w:rPr>
              <w:t>careful and active listening (nodding, leaning forwards); pays</w:t>
            </w:r>
            <w:r w:rsidR="000E7501" w:rsidRPr="001C5B80">
              <w:rPr>
                <w:rFonts w:ascii="Tahoma" w:hAnsi="Tahoma"/>
                <w:sz w:val="22"/>
                <w:szCs w:val="18"/>
                <w:lang w:val="en-US"/>
              </w:rPr>
              <w:t xml:space="preserve"> </w:t>
            </w:r>
            <w:r w:rsidRPr="001C5B80">
              <w:rPr>
                <w:rFonts w:ascii="Tahoma" w:hAnsi="Tahoma"/>
                <w:sz w:val="22"/>
                <w:szCs w:val="18"/>
                <w:lang w:val="en-US"/>
              </w:rPr>
              <w:t>attention, open-minded, encouraging, approving, gives positive feedback</w:t>
            </w:r>
          </w:p>
        </w:tc>
      </w:tr>
      <w:tr w:rsidR="00B3733C" w14:paraId="67FCD924" w14:textId="77777777" w:rsidTr="009A74A8">
        <w:trPr>
          <w:jc w:val="center"/>
        </w:trPr>
        <w:tc>
          <w:tcPr>
            <w:tcW w:w="10676" w:type="dxa"/>
            <w:gridSpan w:val="2"/>
          </w:tcPr>
          <w:p w14:paraId="1D768C9B" w14:textId="77777777" w:rsidR="00B3733C" w:rsidRDefault="00B3733C" w:rsidP="00B3733C">
            <w:pPr>
              <w:rPr>
                <w:lang w:val="en-US"/>
              </w:rPr>
            </w:pPr>
            <w:r w:rsidRPr="000E7501">
              <w:rPr>
                <w:rFonts w:ascii="Tahoma" w:hAnsi="Tahoma"/>
                <w:b/>
                <w:i/>
                <w:szCs w:val="18"/>
                <w:lang w:val="en-US"/>
              </w:rPr>
              <w:t>4. empathy/ability to accurately perceive the emotions of others</w:t>
            </w:r>
          </w:p>
        </w:tc>
      </w:tr>
      <w:tr w:rsidR="00B3733C" w:rsidRPr="001C5B80" w14:paraId="3C896E18" w14:textId="77777777" w:rsidTr="00F11077">
        <w:trPr>
          <w:jc w:val="center"/>
        </w:trPr>
        <w:tc>
          <w:tcPr>
            <w:tcW w:w="5338" w:type="dxa"/>
            <w:tcBorders>
              <w:bottom w:val="single" w:sz="12" w:space="0" w:color="auto"/>
            </w:tcBorders>
          </w:tcPr>
          <w:p w14:paraId="6A233B2D" w14:textId="77777777" w:rsidR="00B3733C" w:rsidRPr="001C5B80" w:rsidRDefault="00B3733C" w:rsidP="000E7501">
            <w:pPr>
              <w:rPr>
                <w:rFonts w:ascii="Tahoma" w:hAnsi="Tahoma"/>
                <w:sz w:val="22"/>
                <w:szCs w:val="18"/>
                <w:lang w:val="en-US"/>
              </w:rPr>
            </w:pPr>
            <w:r w:rsidRPr="001C5B80">
              <w:rPr>
                <w:rFonts w:ascii="Tahoma" w:hAnsi="Tahoma"/>
                <w:sz w:val="22"/>
                <w:szCs w:val="18"/>
                <w:lang w:val="en-US"/>
              </w:rPr>
              <w:t>does not show understanding of others’ feelings; not empathic</w:t>
            </w:r>
            <w:r w:rsidR="000E7501" w:rsidRPr="001C5B80">
              <w:rPr>
                <w:rFonts w:ascii="Tahoma" w:hAnsi="Tahoma"/>
                <w:sz w:val="22"/>
                <w:szCs w:val="18"/>
                <w:lang w:val="en-US"/>
              </w:rPr>
              <w:t xml:space="preserve"> </w:t>
            </w:r>
            <w:r w:rsidRPr="001C5B80">
              <w:rPr>
                <w:rFonts w:ascii="Tahoma" w:hAnsi="Tahoma"/>
                <w:sz w:val="22"/>
                <w:szCs w:val="18"/>
                <w:lang w:val="en-US"/>
              </w:rPr>
              <w:t xml:space="preserve">towards others; does not adopt </w:t>
            </w:r>
            <w:r w:rsidR="00DB7203" w:rsidRPr="001C5B80">
              <w:rPr>
                <w:rFonts w:ascii="Tahoma" w:hAnsi="Tahoma"/>
                <w:sz w:val="22"/>
                <w:szCs w:val="18"/>
                <w:lang w:val="en-US"/>
              </w:rPr>
              <w:t xml:space="preserve">others’ point of view; </w:t>
            </w:r>
            <w:r w:rsidRPr="001C5B80">
              <w:rPr>
                <w:rFonts w:ascii="Tahoma" w:hAnsi="Tahoma"/>
                <w:sz w:val="22"/>
                <w:szCs w:val="18"/>
                <w:lang w:val="en-US"/>
              </w:rPr>
              <w:t>disrespectful</w:t>
            </w:r>
          </w:p>
        </w:tc>
        <w:tc>
          <w:tcPr>
            <w:tcW w:w="5338" w:type="dxa"/>
            <w:tcBorders>
              <w:bottom w:val="single" w:sz="12" w:space="0" w:color="auto"/>
            </w:tcBorders>
          </w:tcPr>
          <w:p w14:paraId="64A22C46" w14:textId="33DCC639" w:rsidR="00B3733C" w:rsidRPr="001C5B80" w:rsidRDefault="007F6750" w:rsidP="000E7501">
            <w:pPr>
              <w:rPr>
                <w:rFonts w:ascii="Tahoma" w:hAnsi="Tahoma"/>
                <w:sz w:val="22"/>
                <w:szCs w:val="18"/>
                <w:lang w:val="en-US"/>
              </w:rPr>
            </w:pPr>
            <w:r>
              <w:rPr>
                <w:rFonts w:ascii="Tahoma" w:hAnsi="Tahoma"/>
                <w:sz w:val="22"/>
                <w:szCs w:val="18"/>
                <w:lang w:val="en-US"/>
              </w:rPr>
              <w:t>u</w:t>
            </w:r>
            <w:r w:rsidR="00B3733C" w:rsidRPr="001C5B80">
              <w:rPr>
                <w:rFonts w:ascii="Tahoma" w:hAnsi="Tahoma"/>
                <w:sz w:val="22"/>
                <w:szCs w:val="18"/>
                <w:lang w:val="en-US"/>
              </w:rPr>
              <w:t>nderstands others’ feelings,</w:t>
            </w:r>
            <w:r w:rsidR="00DB7203" w:rsidRPr="001C5B80">
              <w:rPr>
                <w:rFonts w:ascii="Tahoma" w:hAnsi="Tahoma"/>
                <w:sz w:val="22"/>
                <w:szCs w:val="18"/>
                <w:lang w:val="en-US"/>
              </w:rPr>
              <w:t xml:space="preserve"> </w:t>
            </w:r>
            <w:r w:rsidR="00B3733C" w:rsidRPr="001C5B80">
              <w:rPr>
                <w:rFonts w:ascii="Tahoma" w:hAnsi="Tahoma"/>
                <w:sz w:val="22"/>
                <w:szCs w:val="18"/>
                <w:lang w:val="en-US"/>
              </w:rPr>
              <w:t>concerns and ideas; is empathic</w:t>
            </w:r>
            <w:r w:rsidR="000E7501" w:rsidRPr="001C5B80">
              <w:rPr>
                <w:rFonts w:ascii="Tahoma" w:hAnsi="Tahoma"/>
                <w:sz w:val="22"/>
                <w:szCs w:val="18"/>
                <w:lang w:val="en-US"/>
              </w:rPr>
              <w:t xml:space="preserve"> </w:t>
            </w:r>
            <w:r w:rsidR="00B3733C" w:rsidRPr="001C5B80">
              <w:rPr>
                <w:rFonts w:ascii="Tahoma" w:hAnsi="Tahoma"/>
                <w:sz w:val="22"/>
                <w:szCs w:val="18"/>
                <w:lang w:val="en-US"/>
              </w:rPr>
              <w:t>towards others; adopts different</w:t>
            </w:r>
            <w:r w:rsidR="00DB7203" w:rsidRPr="001C5B80">
              <w:rPr>
                <w:rFonts w:ascii="Tahoma" w:hAnsi="Tahoma"/>
                <w:sz w:val="22"/>
                <w:szCs w:val="18"/>
                <w:lang w:val="en-US"/>
              </w:rPr>
              <w:t xml:space="preserve"> </w:t>
            </w:r>
            <w:r w:rsidR="00B3733C" w:rsidRPr="001C5B80">
              <w:rPr>
                <w:rFonts w:ascii="Tahoma" w:hAnsi="Tahoma"/>
                <w:sz w:val="22"/>
                <w:szCs w:val="18"/>
                <w:lang w:val="en-US"/>
              </w:rPr>
              <w:t>points of view; appreciative;</w:t>
            </w:r>
            <w:r w:rsidR="000E7501" w:rsidRPr="001C5B80">
              <w:rPr>
                <w:rFonts w:ascii="Tahoma" w:hAnsi="Tahoma"/>
                <w:sz w:val="22"/>
                <w:szCs w:val="18"/>
                <w:lang w:val="en-US"/>
              </w:rPr>
              <w:t xml:space="preserve"> </w:t>
            </w:r>
            <w:r w:rsidR="00B3733C" w:rsidRPr="001C5B80">
              <w:rPr>
                <w:rFonts w:ascii="Tahoma" w:hAnsi="Tahoma"/>
                <w:sz w:val="22"/>
                <w:szCs w:val="18"/>
                <w:lang w:val="en-US"/>
              </w:rPr>
              <w:t>appears able to discern what</w:t>
            </w:r>
            <w:r w:rsidR="00DB7203" w:rsidRPr="001C5B80">
              <w:rPr>
                <w:rFonts w:ascii="Tahoma" w:hAnsi="Tahoma"/>
                <w:sz w:val="22"/>
                <w:szCs w:val="18"/>
                <w:lang w:val="en-US"/>
              </w:rPr>
              <w:t xml:space="preserve"> others are thinking or feeling</w:t>
            </w:r>
          </w:p>
        </w:tc>
      </w:tr>
      <w:tr w:rsidR="00DB7203" w14:paraId="7013F3E8" w14:textId="77777777" w:rsidTr="00F11077">
        <w:trPr>
          <w:jc w:val="center"/>
        </w:trPr>
        <w:tc>
          <w:tcPr>
            <w:tcW w:w="10676" w:type="dxa"/>
            <w:gridSpan w:val="2"/>
            <w:tcBorders>
              <w:top w:val="single" w:sz="12" w:space="0" w:color="auto"/>
              <w:bottom w:val="single" w:sz="6" w:space="0" w:color="auto"/>
            </w:tcBorders>
          </w:tcPr>
          <w:p w14:paraId="7F516170" w14:textId="77777777" w:rsidR="00DB7203" w:rsidRDefault="00DB7203" w:rsidP="00DB7203">
            <w:pPr>
              <w:jc w:val="center"/>
              <w:rPr>
                <w:lang w:val="en-US"/>
              </w:rPr>
            </w:pPr>
            <w:r w:rsidRPr="000E7501">
              <w:rPr>
                <w:rFonts w:ascii="Tahoma" w:hAnsi="Tahoma"/>
                <w:b/>
                <w:bCs/>
                <w:i/>
                <w:iCs/>
                <w:sz w:val="26"/>
                <w:szCs w:val="26"/>
                <w:lang w:val="en-US"/>
              </w:rPr>
              <w:t>C. respect &amp; warmth</w:t>
            </w:r>
          </w:p>
        </w:tc>
      </w:tr>
      <w:tr w:rsidR="00DB7203" w14:paraId="15021B14" w14:textId="77777777" w:rsidTr="00F11077">
        <w:trPr>
          <w:jc w:val="center"/>
        </w:trPr>
        <w:tc>
          <w:tcPr>
            <w:tcW w:w="10676" w:type="dxa"/>
            <w:gridSpan w:val="2"/>
            <w:tcBorders>
              <w:top w:val="single" w:sz="6" w:space="0" w:color="auto"/>
            </w:tcBorders>
          </w:tcPr>
          <w:p w14:paraId="4880EC9D" w14:textId="77777777" w:rsidR="00DB7203" w:rsidRDefault="00DB7203" w:rsidP="00B3733C">
            <w:pPr>
              <w:rPr>
                <w:lang w:val="en-US"/>
              </w:rPr>
            </w:pPr>
            <w:r w:rsidRPr="000E7501">
              <w:rPr>
                <w:rFonts w:ascii="Tahoma" w:hAnsi="Tahoma"/>
                <w:b/>
                <w:i/>
                <w:szCs w:val="18"/>
                <w:lang w:val="en-US"/>
              </w:rPr>
              <w:t>5. general behavior towards others</w:t>
            </w:r>
          </w:p>
        </w:tc>
      </w:tr>
      <w:tr w:rsidR="00DB7203" w:rsidRPr="001C5B80" w14:paraId="142EEAA1" w14:textId="77777777" w:rsidTr="00F11077">
        <w:trPr>
          <w:jc w:val="center"/>
        </w:trPr>
        <w:tc>
          <w:tcPr>
            <w:tcW w:w="5338" w:type="dxa"/>
            <w:tcBorders>
              <w:bottom w:val="single" w:sz="12" w:space="0" w:color="auto"/>
            </w:tcBorders>
          </w:tcPr>
          <w:p w14:paraId="7854AB5F" w14:textId="62653FEF" w:rsidR="00DB7203" w:rsidRPr="001C5B80" w:rsidRDefault="00DB7203" w:rsidP="001C5B80">
            <w:pPr>
              <w:rPr>
                <w:rFonts w:ascii="Tahoma" w:hAnsi="Tahoma"/>
                <w:sz w:val="22"/>
                <w:szCs w:val="18"/>
                <w:lang w:val="en-US"/>
              </w:rPr>
            </w:pPr>
            <w:r w:rsidRPr="001C5B80">
              <w:rPr>
                <w:rFonts w:ascii="Tahoma" w:hAnsi="Tahoma"/>
                <w:sz w:val="22"/>
                <w:szCs w:val="18"/>
                <w:lang w:val="en-US"/>
              </w:rPr>
              <w:t>distant, avoids eye-contact, withdrawn, impassive, limited</w:t>
            </w:r>
            <w:r w:rsidR="001C5B80">
              <w:rPr>
                <w:rFonts w:ascii="Tahoma" w:hAnsi="Tahoma"/>
                <w:sz w:val="22"/>
                <w:szCs w:val="18"/>
                <w:lang w:val="en-US"/>
              </w:rPr>
              <w:t xml:space="preserve"> </w:t>
            </w:r>
            <w:r w:rsidRPr="001C5B80">
              <w:rPr>
                <w:rFonts w:ascii="Tahoma" w:hAnsi="Tahoma"/>
                <w:sz w:val="22"/>
                <w:szCs w:val="18"/>
                <w:lang w:val="en-US"/>
              </w:rPr>
              <w:t>facial expression</w:t>
            </w:r>
          </w:p>
        </w:tc>
        <w:tc>
          <w:tcPr>
            <w:tcW w:w="5338" w:type="dxa"/>
            <w:tcBorders>
              <w:bottom w:val="single" w:sz="12" w:space="0" w:color="auto"/>
            </w:tcBorders>
          </w:tcPr>
          <w:p w14:paraId="0D97D0B8" w14:textId="377EBF84" w:rsidR="00DB7203" w:rsidRPr="001C5B80" w:rsidRDefault="00DB7203" w:rsidP="001C5B80">
            <w:pPr>
              <w:rPr>
                <w:rFonts w:ascii="Tahoma" w:hAnsi="Tahoma"/>
                <w:sz w:val="22"/>
                <w:szCs w:val="18"/>
                <w:lang w:val="en-US"/>
              </w:rPr>
            </w:pPr>
            <w:r w:rsidRPr="001C5B80">
              <w:rPr>
                <w:rFonts w:ascii="Tahoma" w:hAnsi="Tahoma"/>
                <w:sz w:val="22"/>
                <w:szCs w:val="18"/>
                <w:lang w:val="en-US"/>
              </w:rPr>
              <w:t>friendly, open-minded, appropriate eye-contact, appears</w:t>
            </w:r>
            <w:r w:rsidR="001C5B80">
              <w:rPr>
                <w:rFonts w:ascii="Tahoma" w:hAnsi="Tahoma"/>
                <w:sz w:val="22"/>
                <w:szCs w:val="18"/>
                <w:lang w:val="en-US"/>
              </w:rPr>
              <w:t xml:space="preserve"> </w:t>
            </w:r>
            <w:r w:rsidRPr="001C5B80">
              <w:rPr>
                <w:rFonts w:ascii="Tahoma" w:hAnsi="Tahoma"/>
                <w:sz w:val="22"/>
                <w:szCs w:val="18"/>
                <w:lang w:val="en-US"/>
              </w:rPr>
              <w:t>warm-hearted</w:t>
            </w:r>
          </w:p>
        </w:tc>
      </w:tr>
      <w:tr w:rsidR="00E301C5" w14:paraId="008D75A1" w14:textId="77777777" w:rsidTr="00F11077">
        <w:trPr>
          <w:jc w:val="center"/>
        </w:trPr>
        <w:tc>
          <w:tcPr>
            <w:tcW w:w="10676" w:type="dxa"/>
            <w:gridSpan w:val="2"/>
            <w:tcBorders>
              <w:top w:val="single" w:sz="12" w:space="0" w:color="auto"/>
              <w:bottom w:val="single" w:sz="6" w:space="0" w:color="auto"/>
            </w:tcBorders>
          </w:tcPr>
          <w:p w14:paraId="66EBD669" w14:textId="77777777" w:rsidR="00E301C5" w:rsidRDefault="00E301C5" w:rsidP="00E301C5">
            <w:pPr>
              <w:jc w:val="center"/>
              <w:rPr>
                <w:lang w:val="en-US"/>
              </w:rPr>
            </w:pPr>
            <w:r w:rsidRPr="000E7501">
              <w:rPr>
                <w:rFonts w:ascii="Tahoma" w:hAnsi="Tahoma"/>
                <w:b/>
                <w:bCs/>
                <w:i/>
                <w:iCs/>
                <w:sz w:val="26"/>
                <w:szCs w:val="26"/>
                <w:lang w:val="en-US"/>
              </w:rPr>
              <w:t>D. managing criticism</w:t>
            </w:r>
          </w:p>
        </w:tc>
      </w:tr>
      <w:tr w:rsidR="009E03BC" w14:paraId="1A5042A5" w14:textId="77777777" w:rsidTr="00F11077">
        <w:trPr>
          <w:jc w:val="center"/>
        </w:trPr>
        <w:tc>
          <w:tcPr>
            <w:tcW w:w="10676" w:type="dxa"/>
            <w:gridSpan w:val="2"/>
            <w:tcBorders>
              <w:top w:val="single" w:sz="6" w:space="0" w:color="auto"/>
            </w:tcBorders>
          </w:tcPr>
          <w:p w14:paraId="4DE66227" w14:textId="77777777" w:rsidR="009E03BC" w:rsidRDefault="009E03BC" w:rsidP="009F33D2">
            <w:pPr>
              <w:rPr>
                <w:lang w:val="en-US"/>
              </w:rPr>
            </w:pPr>
            <w:r>
              <w:rPr>
                <w:rFonts w:ascii="Tahoma" w:hAnsi="Tahoma"/>
                <w:b/>
                <w:i/>
                <w:szCs w:val="18"/>
                <w:lang w:val="en-US"/>
              </w:rPr>
              <w:t>6</w:t>
            </w:r>
            <w:r w:rsidRPr="000E7501">
              <w:rPr>
                <w:rFonts w:ascii="Tahoma" w:hAnsi="Tahoma"/>
                <w:b/>
                <w:i/>
                <w:szCs w:val="18"/>
                <w:lang w:val="en-US"/>
              </w:rPr>
              <w:t>. response to contrary opinions</w:t>
            </w:r>
          </w:p>
        </w:tc>
      </w:tr>
      <w:tr w:rsidR="009E03BC" w:rsidRPr="001C5B80" w14:paraId="1E986791" w14:textId="77777777" w:rsidTr="009A74A8">
        <w:trPr>
          <w:jc w:val="center"/>
        </w:trPr>
        <w:tc>
          <w:tcPr>
            <w:tcW w:w="5338" w:type="dxa"/>
          </w:tcPr>
          <w:p w14:paraId="14197608" w14:textId="77777777" w:rsidR="009E03BC" w:rsidRPr="001C5B80" w:rsidRDefault="009E03BC" w:rsidP="009F33D2">
            <w:pPr>
              <w:rPr>
                <w:rFonts w:ascii="Tahoma" w:hAnsi="Tahoma"/>
                <w:sz w:val="22"/>
                <w:szCs w:val="18"/>
                <w:lang w:val="en-US"/>
              </w:rPr>
            </w:pPr>
            <w:r w:rsidRPr="001C5B80">
              <w:rPr>
                <w:rFonts w:ascii="Tahoma" w:hAnsi="Tahoma"/>
                <w:sz w:val="22"/>
                <w:szCs w:val="18"/>
                <w:lang w:val="en-US"/>
              </w:rPr>
              <w:t>does not accept contrary opinions; only cares about his own point of view; self-centered</w:t>
            </w:r>
          </w:p>
        </w:tc>
        <w:tc>
          <w:tcPr>
            <w:tcW w:w="5338" w:type="dxa"/>
          </w:tcPr>
          <w:p w14:paraId="2FD1CC53" w14:textId="77777777" w:rsidR="009E03BC" w:rsidRPr="001C5B80" w:rsidRDefault="009E03BC" w:rsidP="009F33D2">
            <w:pPr>
              <w:rPr>
                <w:rFonts w:ascii="Tahoma" w:hAnsi="Tahoma"/>
                <w:sz w:val="22"/>
                <w:szCs w:val="18"/>
                <w:lang w:val="en-US"/>
              </w:rPr>
            </w:pPr>
            <w:r w:rsidRPr="001C5B80">
              <w:rPr>
                <w:rFonts w:ascii="Tahoma" w:hAnsi="Tahoma"/>
                <w:sz w:val="22"/>
                <w:szCs w:val="18"/>
                <w:lang w:val="en-US"/>
              </w:rPr>
              <w:t>high acceptance of contrary opinions and different point of views; tolerant</w:t>
            </w:r>
          </w:p>
        </w:tc>
      </w:tr>
      <w:tr w:rsidR="00E301C5" w14:paraId="7911D701" w14:textId="77777777" w:rsidTr="009A74A8">
        <w:trPr>
          <w:jc w:val="center"/>
        </w:trPr>
        <w:tc>
          <w:tcPr>
            <w:tcW w:w="10676" w:type="dxa"/>
            <w:gridSpan w:val="2"/>
          </w:tcPr>
          <w:p w14:paraId="57C9F03A" w14:textId="77777777" w:rsidR="00E301C5" w:rsidRDefault="009E03BC" w:rsidP="00B3733C">
            <w:pPr>
              <w:rPr>
                <w:lang w:val="en-US"/>
              </w:rPr>
            </w:pPr>
            <w:r>
              <w:rPr>
                <w:rFonts w:ascii="Tahoma" w:hAnsi="Tahoma"/>
                <w:b/>
                <w:i/>
                <w:szCs w:val="18"/>
                <w:lang w:val="en-US"/>
              </w:rPr>
              <w:t>7</w:t>
            </w:r>
            <w:r w:rsidRPr="000E7501">
              <w:rPr>
                <w:rFonts w:ascii="Tahoma" w:hAnsi="Tahoma"/>
                <w:b/>
                <w:i/>
                <w:szCs w:val="18"/>
                <w:lang w:val="en-US"/>
              </w:rPr>
              <w:t>. response to feedback about own behavior (1)</w:t>
            </w:r>
          </w:p>
        </w:tc>
      </w:tr>
      <w:tr w:rsidR="009E03BC" w:rsidRPr="001C5B80" w14:paraId="5C63460F" w14:textId="77777777" w:rsidTr="009A74A8">
        <w:trPr>
          <w:jc w:val="center"/>
        </w:trPr>
        <w:tc>
          <w:tcPr>
            <w:tcW w:w="5338" w:type="dxa"/>
          </w:tcPr>
          <w:p w14:paraId="3C723DD2" w14:textId="77777777" w:rsidR="009E03BC" w:rsidRPr="001C5B80" w:rsidRDefault="009E03BC" w:rsidP="009F33D2">
            <w:pPr>
              <w:rPr>
                <w:rFonts w:ascii="Tahoma" w:hAnsi="Tahoma"/>
                <w:sz w:val="22"/>
                <w:szCs w:val="18"/>
                <w:lang w:val="en-US"/>
              </w:rPr>
            </w:pPr>
            <w:r w:rsidRPr="001C5B80">
              <w:rPr>
                <w:rFonts w:ascii="Tahoma" w:hAnsi="Tahoma"/>
                <w:sz w:val="22"/>
                <w:szCs w:val="18"/>
                <w:lang w:val="en-US"/>
              </w:rPr>
              <w:t>dismissive, narrow-minded, hard to convince, stubborn, no self-reflection</w:t>
            </w:r>
          </w:p>
        </w:tc>
        <w:tc>
          <w:tcPr>
            <w:tcW w:w="5338" w:type="dxa"/>
          </w:tcPr>
          <w:p w14:paraId="05BA6FE5" w14:textId="77777777" w:rsidR="009E03BC" w:rsidRPr="001C5B80" w:rsidRDefault="009E03BC" w:rsidP="009F33D2">
            <w:pPr>
              <w:rPr>
                <w:rFonts w:ascii="Tahoma" w:hAnsi="Tahoma"/>
                <w:sz w:val="22"/>
                <w:szCs w:val="18"/>
                <w:lang w:val="en-US"/>
              </w:rPr>
            </w:pPr>
            <w:r w:rsidRPr="001C5B80">
              <w:rPr>
                <w:rFonts w:ascii="Tahoma" w:hAnsi="Tahoma"/>
                <w:sz w:val="22"/>
                <w:szCs w:val="18"/>
                <w:lang w:val="en-US"/>
              </w:rPr>
              <w:t>takes others’ comments and feedback seriously; reflective; insightful</w:t>
            </w:r>
          </w:p>
        </w:tc>
      </w:tr>
      <w:tr w:rsidR="009E03BC" w14:paraId="3C7F6CD5" w14:textId="77777777" w:rsidTr="009A74A8">
        <w:trPr>
          <w:jc w:val="center"/>
        </w:trPr>
        <w:tc>
          <w:tcPr>
            <w:tcW w:w="10676" w:type="dxa"/>
            <w:gridSpan w:val="2"/>
          </w:tcPr>
          <w:p w14:paraId="67838B2F" w14:textId="77777777" w:rsidR="009E03BC" w:rsidRDefault="009E03BC" w:rsidP="009E03BC">
            <w:pPr>
              <w:rPr>
                <w:lang w:val="en-US"/>
              </w:rPr>
            </w:pPr>
            <w:r>
              <w:rPr>
                <w:rFonts w:ascii="Tahoma" w:hAnsi="Tahoma"/>
                <w:b/>
                <w:i/>
                <w:szCs w:val="18"/>
                <w:lang w:val="en-US"/>
              </w:rPr>
              <w:t>8</w:t>
            </w:r>
            <w:r w:rsidRPr="000E7501">
              <w:rPr>
                <w:rFonts w:ascii="Tahoma" w:hAnsi="Tahoma"/>
                <w:b/>
                <w:i/>
                <w:szCs w:val="18"/>
                <w:lang w:val="en-US"/>
              </w:rPr>
              <w:t>. response to feedback about its own behavior (</w:t>
            </w:r>
            <w:r>
              <w:rPr>
                <w:rFonts w:ascii="Tahoma" w:hAnsi="Tahoma"/>
                <w:b/>
                <w:i/>
                <w:szCs w:val="18"/>
                <w:lang w:val="en-US"/>
              </w:rPr>
              <w:t>2)</w:t>
            </w:r>
          </w:p>
        </w:tc>
      </w:tr>
      <w:tr w:rsidR="009E03BC" w:rsidRPr="001C5B80" w14:paraId="67406680" w14:textId="77777777" w:rsidTr="00F11077">
        <w:trPr>
          <w:jc w:val="center"/>
        </w:trPr>
        <w:tc>
          <w:tcPr>
            <w:tcW w:w="5338" w:type="dxa"/>
            <w:tcBorders>
              <w:bottom w:val="single" w:sz="12" w:space="0" w:color="auto"/>
            </w:tcBorders>
          </w:tcPr>
          <w:p w14:paraId="6510474C" w14:textId="5302F7C9" w:rsidR="009E03BC" w:rsidRPr="001C5B80" w:rsidRDefault="009E03BC" w:rsidP="009F33D2">
            <w:pPr>
              <w:rPr>
                <w:rFonts w:ascii="Tahoma" w:hAnsi="Tahoma"/>
                <w:sz w:val="22"/>
                <w:szCs w:val="18"/>
                <w:lang w:val="en-US"/>
              </w:rPr>
            </w:pPr>
            <w:r w:rsidRPr="001C5B80">
              <w:rPr>
                <w:rFonts w:ascii="Tahoma" w:hAnsi="Tahoma"/>
                <w:sz w:val="22"/>
                <w:szCs w:val="18"/>
                <w:lang w:val="en-US"/>
              </w:rPr>
              <w:t>feels hurt, aggrieved; provides inadequate excuses; assumes no</w:t>
            </w:r>
            <w:r w:rsidR="001C5B80">
              <w:rPr>
                <w:rFonts w:ascii="Tahoma" w:hAnsi="Tahoma"/>
                <w:sz w:val="22"/>
                <w:szCs w:val="18"/>
                <w:lang w:val="en-US"/>
              </w:rPr>
              <w:t xml:space="preserve"> </w:t>
            </w:r>
            <w:r w:rsidRPr="001C5B80">
              <w:rPr>
                <w:rFonts w:ascii="Tahoma" w:hAnsi="Tahoma"/>
                <w:sz w:val="22"/>
                <w:szCs w:val="18"/>
                <w:lang w:val="en-US"/>
              </w:rPr>
              <w:t>responsibility for own actions</w:t>
            </w:r>
            <w:r w:rsidR="00296E34">
              <w:rPr>
                <w:rFonts w:ascii="Tahoma" w:hAnsi="Tahoma"/>
                <w:sz w:val="22"/>
                <w:szCs w:val="18"/>
                <w:lang w:val="en-US"/>
              </w:rPr>
              <w:t xml:space="preserve"> (</w:t>
            </w:r>
            <w:r w:rsidR="000A4EDC">
              <w:rPr>
                <w:rFonts w:ascii="Tahoma" w:hAnsi="Tahoma"/>
                <w:sz w:val="22"/>
                <w:szCs w:val="18"/>
                <w:lang w:val="en-US"/>
              </w:rPr>
              <w:t>angry, offended</w:t>
            </w:r>
            <w:r w:rsidR="00296E34">
              <w:rPr>
                <w:rFonts w:ascii="Tahoma" w:hAnsi="Tahoma"/>
                <w:sz w:val="22"/>
                <w:szCs w:val="18"/>
                <w:lang w:val="en-US"/>
              </w:rPr>
              <w:t>)</w:t>
            </w:r>
            <w:bookmarkStart w:id="0" w:name="_GoBack"/>
            <w:bookmarkEnd w:id="0"/>
          </w:p>
        </w:tc>
        <w:tc>
          <w:tcPr>
            <w:tcW w:w="5338" w:type="dxa"/>
            <w:tcBorders>
              <w:bottom w:val="single" w:sz="12" w:space="0" w:color="auto"/>
            </w:tcBorders>
          </w:tcPr>
          <w:p w14:paraId="3C8C23A6" w14:textId="4459079A" w:rsidR="009E03BC" w:rsidRPr="001C5B80" w:rsidRDefault="009E03BC" w:rsidP="009F33D2">
            <w:pPr>
              <w:rPr>
                <w:rFonts w:ascii="Tahoma" w:hAnsi="Tahoma"/>
                <w:sz w:val="22"/>
                <w:szCs w:val="18"/>
                <w:lang w:val="en-US"/>
              </w:rPr>
            </w:pPr>
            <w:r w:rsidRPr="001C5B80">
              <w:rPr>
                <w:rFonts w:ascii="Tahoma" w:hAnsi="Tahoma"/>
                <w:sz w:val="22"/>
                <w:szCs w:val="18"/>
                <w:lang w:val="en-US"/>
              </w:rPr>
              <w:t>reacts seriously, objective; adopts a neutral position; does not take things personally ra</w:t>
            </w:r>
            <w:r w:rsidR="000A4EDC">
              <w:rPr>
                <w:rFonts w:ascii="Tahoma" w:hAnsi="Tahoma"/>
                <w:sz w:val="22"/>
                <w:szCs w:val="18"/>
                <w:lang w:val="en-US"/>
              </w:rPr>
              <w:t xml:space="preserve">ther factual; </w:t>
            </w:r>
            <w:r w:rsidRPr="001C5B80">
              <w:rPr>
                <w:rFonts w:ascii="Tahoma" w:hAnsi="Tahoma"/>
                <w:sz w:val="22"/>
                <w:szCs w:val="18"/>
                <w:lang w:val="en-US"/>
              </w:rPr>
              <w:t>content-related</w:t>
            </w:r>
          </w:p>
        </w:tc>
      </w:tr>
      <w:tr w:rsidR="009E03BC" w14:paraId="7381F773" w14:textId="77777777" w:rsidTr="00F11077">
        <w:trPr>
          <w:jc w:val="center"/>
        </w:trPr>
        <w:tc>
          <w:tcPr>
            <w:tcW w:w="10676" w:type="dxa"/>
            <w:gridSpan w:val="2"/>
            <w:tcBorders>
              <w:top w:val="single" w:sz="12" w:space="0" w:color="auto"/>
              <w:bottom w:val="single" w:sz="6" w:space="0" w:color="auto"/>
            </w:tcBorders>
          </w:tcPr>
          <w:p w14:paraId="2CA93C7B" w14:textId="77777777" w:rsidR="009E03BC" w:rsidRDefault="009E03BC" w:rsidP="000E7501">
            <w:pPr>
              <w:jc w:val="center"/>
              <w:rPr>
                <w:lang w:val="en-US"/>
              </w:rPr>
            </w:pPr>
            <w:r w:rsidRPr="000E7501">
              <w:rPr>
                <w:rFonts w:ascii="Tahoma" w:hAnsi="Tahoma"/>
                <w:b/>
                <w:bCs/>
                <w:i/>
                <w:iCs/>
                <w:sz w:val="26"/>
                <w:szCs w:val="26"/>
                <w:lang w:val="en-US"/>
              </w:rPr>
              <w:t>E. willingness to cooperate</w:t>
            </w:r>
          </w:p>
        </w:tc>
      </w:tr>
      <w:tr w:rsidR="009E03BC" w14:paraId="5B5F1AA8" w14:textId="77777777" w:rsidTr="00F11077">
        <w:trPr>
          <w:jc w:val="center"/>
        </w:trPr>
        <w:tc>
          <w:tcPr>
            <w:tcW w:w="10676" w:type="dxa"/>
            <w:gridSpan w:val="2"/>
            <w:tcBorders>
              <w:top w:val="single" w:sz="6" w:space="0" w:color="auto"/>
            </w:tcBorders>
          </w:tcPr>
          <w:p w14:paraId="5BFEDC87" w14:textId="77777777" w:rsidR="009E03BC" w:rsidRDefault="009E03BC" w:rsidP="000E7501">
            <w:pPr>
              <w:rPr>
                <w:lang w:val="en-US"/>
              </w:rPr>
            </w:pPr>
            <w:r w:rsidRPr="000E7501">
              <w:rPr>
                <w:rFonts w:ascii="Tahoma" w:hAnsi="Tahoma"/>
                <w:b/>
                <w:i/>
                <w:szCs w:val="18"/>
                <w:lang w:val="en-US"/>
              </w:rPr>
              <w:t>9. a</w:t>
            </w:r>
            <w:r>
              <w:rPr>
                <w:rFonts w:ascii="Tahoma" w:hAnsi="Tahoma"/>
                <w:b/>
                <w:i/>
                <w:szCs w:val="18"/>
                <w:lang w:val="en-US"/>
              </w:rPr>
              <w:t>bility &amp; willingness to engage with &amp;</w:t>
            </w:r>
            <w:r w:rsidRPr="000E7501">
              <w:rPr>
                <w:rFonts w:ascii="Tahoma" w:hAnsi="Tahoma"/>
                <w:b/>
                <w:i/>
                <w:szCs w:val="18"/>
                <w:lang w:val="en-US"/>
              </w:rPr>
              <w:t xml:space="preserve"> refine the ideas of other group members</w:t>
            </w:r>
          </w:p>
        </w:tc>
      </w:tr>
      <w:tr w:rsidR="009E03BC" w:rsidRPr="001C5B80" w14:paraId="188A95C5" w14:textId="77777777" w:rsidTr="009A74A8">
        <w:trPr>
          <w:jc w:val="center"/>
        </w:trPr>
        <w:tc>
          <w:tcPr>
            <w:tcW w:w="5338" w:type="dxa"/>
          </w:tcPr>
          <w:p w14:paraId="6A8E8348" w14:textId="7C213AFE" w:rsidR="009E03BC" w:rsidRPr="001C5B80" w:rsidRDefault="001C5B80" w:rsidP="00B3733C">
            <w:pPr>
              <w:rPr>
                <w:rFonts w:ascii="Tahoma" w:hAnsi="Tahoma"/>
                <w:sz w:val="22"/>
                <w:szCs w:val="18"/>
                <w:lang w:val="en-US"/>
              </w:rPr>
            </w:pPr>
            <w:r>
              <w:rPr>
                <w:rFonts w:ascii="Tahoma" w:hAnsi="Tahoma"/>
                <w:sz w:val="22"/>
                <w:szCs w:val="18"/>
                <w:lang w:val="en-US"/>
              </w:rPr>
              <w:t>is not able &amp; willing to engage with &amp;</w:t>
            </w:r>
            <w:r w:rsidR="009E03BC" w:rsidRPr="001C5B80">
              <w:rPr>
                <w:rFonts w:ascii="Tahoma" w:hAnsi="Tahoma"/>
                <w:sz w:val="22"/>
                <w:szCs w:val="18"/>
                <w:lang w:val="en-US"/>
              </w:rPr>
              <w:t xml:space="preserve"> build upon others’ </w:t>
            </w:r>
            <w:r>
              <w:rPr>
                <w:rFonts w:ascii="Tahoma" w:hAnsi="Tahoma"/>
                <w:sz w:val="22"/>
                <w:szCs w:val="18"/>
                <w:lang w:val="en-US"/>
              </w:rPr>
              <w:t>ideas; behaves competitively &amp;</w:t>
            </w:r>
            <w:r w:rsidR="009E03BC" w:rsidRPr="001C5B80">
              <w:rPr>
                <w:rFonts w:ascii="Tahoma" w:hAnsi="Tahoma"/>
                <w:sz w:val="22"/>
                <w:szCs w:val="18"/>
                <w:lang w:val="en-US"/>
              </w:rPr>
              <w:t xml:space="preserve"> self-centered</w:t>
            </w:r>
          </w:p>
        </w:tc>
        <w:tc>
          <w:tcPr>
            <w:tcW w:w="5338" w:type="dxa"/>
          </w:tcPr>
          <w:p w14:paraId="784F62B4" w14:textId="71075751" w:rsidR="009E03BC" w:rsidRPr="001C5B80" w:rsidRDefault="001C5B80" w:rsidP="009E03BC">
            <w:pPr>
              <w:rPr>
                <w:rFonts w:ascii="Tahoma" w:hAnsi="Tahoma"/>
                <w:sz w:val="22"/>
                <w:szCs w:val="18"/>
                <w:lang w:val="en-US"/>
              </w:rPr>
            </w:pPr>
            <w:r>
              <w:rPr>
                <w:rFonts w:ascii="Tahoma" w:hAnsi="Tahoma"/>
                <w:sz w:val="22"/>
                <w:szCs w:val="18"/>
                <w:lang w:val="en-US"/>
              </w:rPr>
              <w:t>is able &amp; willing to engage with &amp;</w:t>
            </w:r>
            <w:r w:rsidR="009E03BC" w:rsidRPr="001C5B80">
              <w:rPr>
                <w:rFonts w:ascii="Tahoma" w:hAnsi="Tahoma"/>
                <w:sz w:val="22"/>
                <w:szCs w:val="18"/>
                <w:lang w:val="en-US"/>
              </w:rPr>
              <w:t xml:space="preserve"> build upon others’ ideas; behaves cooperatively, integrates ideas well</w:t>
            </w:r>
          </w:p>
        </w:tc>
      </w:tr>
    </w:tbl>
    <w:p w14:paraId="17A05C25" w14:textId="77777777" w:rsidR="00B3733C" w:rsidRDefault="00B3733C" w:rsidP="00B3733C">
      <w:pPr>
        <w:rPr>
          <w:lang w:val="en-US"/>
        </w:rPr>
      </w:pPr>
    </w:p>
    <w:p w14:paraId="7958A369" w14:textId="77777777" w:rsidR="009C7BC1" w:rsidRDefault="009C7BC1" w:rsidP="00B3733C">
      <w:pPr>
        <w:rPr>
          <w:lang w:val="en-US"/>
        </w:rPr>
      </w:pPr>
    </w:p>
    <w:p w14:paraId="7DFBA60B" w14:textId="77777777" w:rsidR="00B3733C" w:rsidRDefault="00B3733C" w:rsidP="009E3081">
      <w:pPr>
        <w:pBdr>
          <w:bottom w:val="double" w:sz="18" w:space="1" w:color="auto"/>
        </w:pBdr>
        <w:rPr>
          <w:lang w:val="en-US"/>
        </w:rPr>
      </w:pPr>
    </w:p>
    <w:p w14:paraId="21E12FF7" w14:textId="77777777" w:rsidR="001C5B80" w:rsidRDefault="001C5B80" w:rsidP="00B3733C">
      <w:pPr>
        <w:rPr>
          <w:lang w:val="en-US"/>
        </w:rPr>
      </w:pPr>
    </w:p>
    <w:p w14:paraId="56F9DCCA" w14:textId="77777777" w:rsidR="001C5B80" w:rsidRDefault="001C5B80" w:rsidP="00B3733C">
      <w:pPr>
        <w:rPr>
          <w:lang w:val="en-US"/>
        </w:rPr>
      </w:pPr>
    </w:p>
    <w:p w14:paraId="00520763" w14:textId="77777777" w:rsidR="000E6330" w:rsidRDefault="000E6330" w:rsidP="00B3733C">
      <w:pPr>
        <w:rPr>
          <w:lang w:val="en-US"/>
        </w:rPr>
      </w:pPr>
    </w:p>
    <w:p w14:paraId="67AE1306" w14:textId="75906B57" w:rsidR="001C5B80" w:rsidRPr="001C5B80" w:rsidRDefault="001C5B80" w:rsidP="00D90900">
      <w:pPr>
        <w:widowControl w:val="0"/>
        <w:autoSpaceDE w:val="0"/>
        <w:autoSpaceDN w:val="0"/>
        <w:adjustRightInd w:val="0"/>
        <w:rPr>
          <w:rFonts w:ascii="Tahoma" w:hAnsi="Tahoma"/>
          <w:sz w:val="22"/>
          <w:szCs w:val="18"/>
          <w:lang w:val="en-US"/>
        </w:rPr>
      </w:pPr>
      <w:proofErr w:type="spellStart"/>
      <w:r w:rsidRPr="001C5B80">
        <w:rPr>
          <w:rFonts w:ascii="Tahoma" w:hAnsi="Tahoma"/>
          <w:sz w:val="22"/>
          <w:szCs w:val="18"/>
          <w:lang w:val="en-US"/>
        </w:rPr>
        <w:lastRenderedPageBreak/>
        <w:t>Schöttke</w:t>
      </w:r>
      <w:proofErr w:type="spellEnd"/>
      <w:r w:rsidRPr="001C5B80">
        <w:rPr>
          <w:rFonts w:ascii="Tahoma" w:hAnsi="Tahoma"/>
          <w:sz w:val="22"/>
          <w:szCs w:val="18"/>
          <w:lang w:val="en-US"/>
        </w:rPr>
        <w:t xml:space="preserve">, H., et al. (2016). </w:t>
      </w:r>
      <w:r w:rsidRPr="001C5B80">
        <w:rPr>
          <w:rFonts w:ascii="Tahoma" w:hAnsi="Tahoma"/>
          <w:i/>
          <w:sz w:val="22"/>
          <w:szCs w:val="18"/>
          <w:lang w:val="en-US"/>
        </w:rPr>
        <w:t xml:space="preserve">"Predicting psychotherapy outcome based on therapist interpersonal skills: </w:t>
      </w:r>
      <w:r w:rsidR="00D90900">
        <w:rPr>
          <w:rFonts w:ascii="Tahoma" w:hAnsi="Tahoma"/>
          <w:i/>
          <w:sz w:val="22"/>
          <w:szCs w:val="18"/>
          <w:lang w:val="en-US"/>
        </w:rPr>
        <w:t xml:space="preserve">      </w:t>
      </w:r>
      <w:r w:rsidRPr="001C5B80">
        <w:rPr>
          <w:rFonts w:ascii="Tahoma" w:hAnsi="Tahoma"/>
          <w:i/>
          <w:sz w:val="22"/>
          <w:szCs w:val="18"/>
          <w:lang w:val="en-US"/>
        </w:rPr>
        <w:t>A five-year longitudinal study of a therapist assessment protocol."</w:t>
      </w:r>
      <w:r w:rsidRPr="001C5B80">
        <w:rPr>
          <w:rFonts w:ascii="Tahoma" w:hAnsi="Tahoma"/>
          <w:sz w:val="22"/>
          <w:szCs w:val="18"/>
          <w:lang w:val="en-US"/>
        </w:rPr>
        <w:t xml:space="preserve"> </w:t>
      </w:r>
      <w:proofErr w:type="spellStart"/>
      <w:r w:rsidRPr="001C5B80">
        <w:rPr>
          <w:rFonts w:ascii="Tahoma" w:hAnsi="Tahoma"/>
          <w:sz w:val="22"/>
          <w:szCs w:val="18"/>
          <w:lang w:val="en-US"/>
        </w:rPr>
        <w:t>Psychother</w:t>
      </w:r>
      <w:proofErr w:type="spellEnd"/>
      <w:r w:rsidRPr="001C5B80">
        <w:rPr>
          <w:rFonts w:ascii="Tahoma" w:hAnsi="Tahoma"/>
          <w:sz w:val="22"/>
          <w:szCs w:val="18"/>
          <w:lang w:val="en-US"/>
        </w:rPr>
        <w:t xml:space="preserve"> Res. (online 6</w:t>
      </w:r>
      <w:r w:rsidRPr="001C5B80">
        <w:rPr>
          <w:rFonts w:ascii="Tahoma" w:hAnsi="Tahoma"/>
          <w:sz w:val="22"/>
          <w:szCs w:val="18"/>
          <w:vertAlign w:val="superscript"/>
          <w:lang w:val="en-US"/>
        </w:rPr>
        <w:t>th</w:t>
      </w:r>
      <w:r w:rsidRPr="001C5B80">
        <w:rPr>
          <w:rFonts w:ascii="Tahoma" w:hAnsi="Tahoma"/>
          <w:sz w:val="22"/>
          <w:szCs w:val="18"/>
          <w:lang w:val="en-US"/>
        </w:rPr>
        <w:t xml:space="preserve"> January)</w:t>
      </w:r>
    </w:p>
    <w:p w14:paraId="25BB3081" w14:textId="1C1CBACD" w:rsidR="009F33D2" w:rsidRPr="001C5B80" w:rsidRDefault="001C5B80" w:rsidP="001C5B80">
      <w:pPr>
        <w:rPr>
          <w:rFonts w:ascii="Tahoma" w:hAnsi="Tahoma"/>
          <w:sz w:val="22"/>
          <w:szCs w:val="18"/>
          <w:lang w:val="en-US"/>
        </w:rPr>
      </w:pPr>
      <w:r w:rsidRPr="001C5B80">
        <w:rPr>
          <w:rFonts w:ascii="Tahoma" w:hAnsi="Tahoma"/>
          <w:sz w:val="22"/>
          <w:szCs w:val="18"/>
          <w:lang w:val="en-US"/>
        </w:rPr>
        <w:tab/>
        <w:t>Objective: In the past decade, variation in outcomes between therapists (i.e., therapist effects) have become increasingly recognized as an important factor in psychotherapy. Less is known, however, about what accounts for differences between therapists. The present study investigates the possibility that therapists' basic therapy-related interpersonal skills may impact outcomes. Method: To examine this, psychotherapy postgraduate trainees completed both an observer- and an expert-rated behavioral assessment: the Therapy-Related Interpersonal Behaviors (TRIB). TRIB scores were used to predict trainees' outcomes over the course of the subsequent five years. Results: Results indicate that trainees' with more positively rated interpersonal behaviors assessed in the observer-rated group format but not in a single expert-rated format showed superior outcomes over the five-year period. This effect remained controlling for therapist characteristics (therapist gender, theoretical orientation [cognitive behavioral or psychodynamic], amount of supervision, patient's order within therapist's caseload), and patient characteristics (patient age, gender, number of comorbid diagnoses, global severity, and personality disorder diagnosis). Conclusions: These findings underscore the importance of therapists' interpersonal skills as a predictor of outcome and source of therapist effects. The potential utility of assessing therapists' and therapists-in-training interpersonal skills are discussed.</w:t>
      </w:r>
    </w:p>
    <w:p w14:paraId="19408D9F" w14:textId="77777777" w:rsidR="009F33D2" w:rsidRPr="00D90900" w:rsidRDefault="009F33D2" w:rsidP="001C5B80">
      <w:pPr>
        <w:pBdr>
          <w:bottom w:val="dashed" w:sz="18" w:space="1" w:color="auto"/>
        </w:pBdr>
        <w:rPr>
          <w:rFonts w:ascii="Tahoma" w:hAnsi="Tahoma"/>
          <w:sz w:val="20"/>
          <w:szCs w:val="18"/>
          <w:lang w:val="en-US"/>
        </w:rPr>
      </w:pPr>
    </w:p>
    <w:p w14:paraId="5C85CE8C" w14:textId="77777777" w:rsidR="009F33D2" w:rsidRPr="00D90900" w:rsidRDefault="009F33D2" w:rsidP="00853104">
      <w:pPr>
        <w:rPr>
          <w:rFonts w:ascii="Tahoma" w:hAnsi="Tahoma"/>
          <w:sz w:val="20"/>
          <w:szCs w:val="18"/>
          <w:lang w:val="en-US"/>
        </w:rPr>
      </w:pPr>
    </w:p>
    <w:p w14:paraId="3A1DF373" w14:textId="73D746CE" w:rsidR="00B3733C" w:rsidRDefault="00B3733C" w:rsidP="001C5B80">
      <w:pPr>
        <w:rPr>
          <w:rFonts w:ascii="Tahoma" w:hAnsi="Tahoma"/>
          <w:sz w:val="22"/>
          <w:szCs w:val="18"/>
          <w:lang w:val="en-US"/>
        </w:rPr>
      </w:pPr>
      <w:r w:rsidRPr="001C5B80">
        <w:rPr>
          <w:rFonts w:ascii="Tahoma" w:hAnsi="Tahoma"/>
          <w:sz w:val="22"/>
          <w:szCs w:val="18"/>
          <w:lang w:val="en-US"/>
        </w:rPr>
        <w:t>TRIB-G. The contributions of each candidate to a group discussion on a provoking film were rated using the TRIB-G by trained raters. Ratings were based on nine behaviors selected from a larger pool of 17 items linked to aspects of potential group dynamics a prior pilot study of n=82 candidates (</w:t>
      </w:r>
      <w:proofErr w:type="spellStart"/>
      <w:r w:rsidRPr="001C5B80">
        <w:rPr>
          <w:rFonts w:ascii="Tahoma" w:hAnsi="Tahoma"/>
          <w:sz w:val="22"/>
          <w:szCs w:val="18"/>
          <w:lang w:val="en-US"/>
        </w:rPr>
        <w:t>Eversmann</w:t>
      </w:r>
      <w:proofErr w:type="spellEnd"/>
      <w:r w:rsidRPr="001C5B80">
        <w:rPr>
          <w:rFonts w:ascii="Tahoma" w:hAnsi="Tahoma"/>
          <w:sz w:val="22"/>
          <w:szCs w:val="18"/>
          <w:lang w:val="en-US"/>
        </w:rPr>
        <w:t xml:space="preserve">, 2008). Items were selected based on their relevance to therapist features theoretically linked to building a </w:t>
      </w:r>
      <w:proofErr w:type="spellStart"/>
      <w:r w:rsidRPr="001C5B80">
        <w:rPr>
          <w:rFonts w:ascii="Tahoma" w:hAnsi="Tahoma"/>
          <w:sz w:val="22"/>
          <w:szCs w:val="18"/>
          <w:lang w:val="en-US"/>
        </w:rPr>
        <w:t>p</w:t>
      </w:r>
      <w:r w:rsidR="001C5B80">
        <w:rPr>
          <w:rFonts w:ascii="Tahoma" w:hAnsi="Tahoma"/>
          <w:sz w:val="22"/>
          <w:szCs w:val="18"/>
          <w:lang w:val="en-US"/>
        </w:rPr>
        <w:t>antheoretical</w:t>
      </w:r>
      <w:proofErr w:type="spellEnd"/>
      <w:r w:rsidR="001C5B80">
        <w:rPr>
          <w:rFonts w:ascii="Tahoma" w:hAnsi="Tahoma"/>
          <w:sz w:val="22"/>
          <w:szCs w:val="18"/>
          <w:lang w:val="en-US"/>
        </w:rPr>
        <w:t xml:space="preserve"> successful thera</w:t>
      </w:r>
      <w:r w:rsidRPr="001C5B80">
        <w:rPr>
          <w:rFonts w:ascii="Tahoma" w:hAnsi="Tahoma"/>
          <w:sz w:val="22"/>
          <w:szCs w:val="18"/>
          <w:lang w:val="en-US"/>
        </w:rPr>
        <w:t xml:space="preserve">peutic relationship (e.g., Ackerman &amp; </w:t>
      </w:r>
      <w:proofErr w:type="spellStart"/>
      <w:r w:rsidRPr="001C5B80">
        <w:rPr>
          <w:rFonts w:ascii="Tahoma" w:hAnsi="Tahoma"/>
          <w:sz w:val="22"/>
          <w:szCs w:val="18"/>
          <w:lang w:val="en-US"/>
        </w:rPr>
        <w:t>Hilsenroth</w:t>
      </w:r>
      <w:proofErr w:type="spellEnd"/>
      <w:r w:rsidRPr="001C5B80">
        <w:rPr>
          <w:rFonts w:ascii="Tahoma" w:hAnsi="Tahoma"/>
          <w:sz w:val="22"/>
          <w:szCs w:val="18"/>
          <w:lang w:val="en-US"/>
        </w:rPr>
        <w:t xml:space="preserve">, 2001; </w:t>
      </w:r>
      <w:proofErr w:type="spellStart"/>
      <w:r w:rsidRPr="001C5B80">
        <w:rPr>
          <w:rFonts w:ascii="Tahoma" w:hAnsi="Tahoma"/>
          <w:sz w:val="22"/>
          <w:szCs w:val="18"/>
          <w:lang w:val="en-US"/>
        </w:rPr>
        <w:t>Hermer</w:t>
      </w:r>
      <w:proofErr w:type="spellEnd"/>
      <w:r w:rsidRPr="001C5B80">
        <w:rPr>
          <w:rFonts w:ascii="Tahoma" w:hAnsi="Tahoma"/>
          <w:sz w:val="22"/>
          <w:szCs w:val="18"/>
          <w:lang w:val="en-US"/>
        </w:rPr>
        <w:t xml:space="preserve"> &amp; </w:t>
      </w:r>
      <w:proofErr w:type="spellStart"/>
      <w:r w:rsidRPr="001C5B80">
        <w:rPr>
          <w:rFonts w:ascii="Tahoma" w:hAnsi="Tahoma"/>
          <w:sz w:val="22"/>
          <w:szCs w:val="18"/>
          <w:lang w:val="en-US"/>
        </w:rPr>
        <w:t>Röhrle</w:t>
      </w:r>
      <w:proofErr w:type="spellEnd"/>
      <w:r w:rsidRPr="001C5B80">
        <w:rPr>
          <w:rFonts w:ascii="Tahoma" w:hAnsi="Tahoma"/>
          <w:sz w:val="22"/>
          <w:szCs w:val="18"/>
          <w:lang w:val="en-US"/>
        </w:rPr>
        <w:t>, 2008). Hence, the rating scale entailed behavioral patterns from the following domains: (1) “clear and positive communication” (two items); (2) “</w:t>
      </w:r>
      <w:r w:rsidR="001C5B80">
        <w:rPr>
          <w:rFonts w:ascii="Tahoma" w:hAnsi="Tahoma"/>
          <w:sz w:val="22"/>
          <w:szCs w:val="18"/>
          <w:lang w:val="en-US"/>
        </w:rPr>
        <w:t>empathy and communicative attu</w:t>
      </w:r>
      <w:r w:rsidRPr="001C5B80">
        <w:rPr>
          <w:rFonts w:ascii="Tahoma" w:hAnsi="Tahoma"/>
          <w:sz w:val="22"/>
          <w:szCs w:val="18"/>
          <w:lang w:val="en-US"/>
        </w:rPr>
        <w:t xml:space="preserve">nement” (two items); (3) “respect and warmth” (one item); (4) “managing of criticism” (three items); and (5) “willingness to cooperate” (one item). A high raw score indicates high interpersonal competence. Each item was rated on a five-point </w:t>
      </w:r>
      <w:proofErr w:type="spellStart"/>
      <w:r w:rsidRPr="001C5B80">
        <w:rPr>
          <w:rFonts w:ascii="Tahoma" w:hAnsi="Tahoma"/>
          <w:sz w:val="22"/>
          <w:szCs w:val="18"/>
          <w:lang w:val="en-US"/>
        </w:rPr>
        <w:t>Likert</w:t>
      </w:r>
      <w:proofErr w:type="spellEnd"/>
      <w:r w:rsidRPr="001C5B80">
        <w:rPr>
          <w:rFonts w:ascii="Tahoma" w:hAnsi="Tahoma"/>
          <w:sz w:val="22"/>
          <w:szCs w:val="18"/>
          <w:lang w:val="en-US"/>
        </w:rPr>
        <w:t>-type scale ranging from zero to four. The end-points of the scale were behaviorally anchored to ensure a uniform understanding of the terms. A total score was computed by taking the sum of all nine items. The</w:t>
      </w:r>
      <w:r w:rsidR="001C5B80">
        <w:rPr>
          <w:rFonts w:ascii="Tahoma" w:hAnsi="Tahoma"/>
          <w:sz w:val="22"/>
          <w:szCs w:val="18"/>
          <w:lang w:val="en-US"/>
        </w:rPr>
        <w:t xml:space="preserve"> factor analysis using </w:t>
      </w:r>
      <w:proofErr w:type="spellStart"/>
      <w:r w:rsidR="001C5B80">
        <w:rPr>
          <w:rFonts w:ascii="Tahoma" w:hAnsi="Tahoma"/>
          <w:sz w:val="22"/>
          <w:szCs w:val="18"/>
          <w:lang w:val="en-US"/>
        </w:rPr>
        <w:t>varimax</w:t>
      </w:r>
      <w:proofErr w:type="spellEnd"/>
      <w:r w:rsidR="001C5B80">
        <w:rPr>
          <w:rFonts w:ascii="Tahoma" w:hAnsi="Tahoma"/>
          <w:sz w:val="22"/>
          <w:szCs w:val="18"/>
          <w:lang w:val="en-US"/>
        </w:rPr>
        <w:t>-</w:t>
      </w:r>
      <w:r w:rsidRPr="001C5B80">
        <w:rPr>
          <w:rFonts w:ascii="Tahoma" w:hAnsi="Tahoma"/>
          <w:sz w:val="22"/>
          <w:szCs w:val="18"/>
          <w:lang w:val="en-US"/>
        </w:rPr>
        <w:t>rotation indicated that all items loaded on one main factor (78% of explained variance) (</w:t>
      </w:r>
      <w:proofErr w:type="spellStart"/>
      <w:r w:rsidRPr="001C5B80">
        <w:rPr>
          <w:rFonts w:ascii="Tahoma" w:hAnsi="Tahoma"/>
          <w:sz w:val="22"/>
          <w:szCs w:val="18"/>
          <w:lang w:val="en-US"/>
        </w:rPr>
        <w:t>Eversmann</w:t>
      </w:r>
      <w:proofErr w:type="spellEnd"/>
      <w:r w:rsidRPr="001C5B80">
        <w:rPr>
          <w:rFonts w:ascii="Tahoma" w:hAnsi="Tahoma"/>
          <w:sz w:val="22"/>
          <w:szCs w:val="18"/>
          <w:lang w:val="en-US"/>
        </w:rPr>
        <w:t xml:space="preserve">, </w:t>
      </w:r>
      <w:proofErr w:type="spellStart"/>
      <w:r w:rsidRPr="001C5B80">
        <w:rPr>
          <w:rFonts w:ascii="Tahoma" w:hAnsi="Tahoma"/>
          <w:sz w:val="22"/>
          <w:szCs w:val="18"/>
          <w:lang w:val="en-US"/>
        </w:rPr>
        <w:t>Schöttke</w:t>
      </w:r>
      <w:proofErr w:type="spellEnd"/>
      <w:r w:rsidRPr="001C5B80">
        <w:rPr>
          <w:rFonts w:ascii="Tahoma" w:hAnsi="Tahoma"/>
          <w:sz w:val="22"/>
          <w:szCs w:val="18"/>
          <w:lang w:val="en-US"/>
        </w:rPr>
        <w:t xml:space="preserve">, </w:t>
      </w:r>
      <w:proofErr w:type="spellStart"/>
      <w:r w:rsidRPr="001C5B80">
        <w:rPr>
          <w:rFonts w:ascii="Tahoma" w:hAnsi="Tahoma"/>
          <w:sz w:val="22"/>
          <w:szCs w:val="18"/>
          <w:lang w:val="en-US"/>
        </w:rPr>
        <w:t>Wiedl</w:t>
      </w:r>
      <w:proofErr w:type="spellEnd"/>
      <w:r w:rsidRPr="001C5B80">
        <w:rPr>
          <w:rFonts w:ascii="Tahoma" w:hAnsi="Tahoma"/>
          <w:sz w:val="22"/>
          <w:szCs w:val="18"/>
          <w:lang w:val="en-US"/>
        </w:rPr>
        <w:t xml:space="preserve">, &amp; </w:t>
      </w:r>
      <w:proofErr w:type="spellStart"/>
      <w:r w:rsidRPr="001C5B80">
        <w:rPr>
          <w:rFonts w:ascii="Tahoma" w:hAnsi="Tahoma"/>
          <w:sz w:val="22"/>
          <w:szCs w:val="18"/>
          <w:lang w:val="en-US"/>
        </w:rPr>
        <w:t>Rogner</w:t>
      </w:r>
      <w:proofErr w:type="spellEnd"/>
      <w:r w:rsidRPr="001C5B80">
        <w:rPr>
          <w:rFonts w:ascii="Tahoma" w:hAnsi="Tahoma"/>
          <w:sz w:val="22"/>
          <w:szCs w:val="18"/>
          <w:lang w:val="en-US"/>
        </w:rPr>
        <w:t xml:space="preserve">, 2011). The measure has shown some evidence of </w:t>
      </w:r>
      <w:proofErr w:type="spellStart"/>
      <w:r w:rsidRPr="001C5B80">
        <w:rPr>
          <w:rFonts w:ascii="Tahoma" w:hAnsi="Tahoma"/>
          <w:sz w:val="22"/>
          <w:szCs w:val="18"/>
          <w:lang w:val="en-US"/>
        </w:rPr>
        <w:t>interrater</w:t>
      </w:r>
      <w:proofErr w:type="spellEnd"/>
      <w:r w:rsidRPr="001C5B80">
        <w:rPr>
          <w:rFonts w:ascii="Tahoma" w:hAnsi="Tahoma"/>
          <w:sz w:val="22"/>
          <w:szCs w:val="18"/>
          <w:lang w:val="en-US"/>
        </w:rPr>
        <w:t xml:space="preserve"> reliability (e.g., estimated </w:t>
      </w:r>
      <w:proofErr w:type="spellStart"/>
      <w:r w:rsidRPr="001C5B80">
        <w:rPr>
          <w:rFonts w:ascii="Tahoma" w:hAnsi="Tahoma"/>
          <w:sz w:val="22"/>
          <w:szCs w:val="18"/>
          <w:lang w:val="en-US"/>
        </w:rPr>
        <w:t>intraclass</w:t>
      </w:r>
      <w:proofErr w:type="spellEnd"/>
      <w:r w:rsidRPr="001C5B80">
        <w:rPr>
          <w:rFonts w:ascii="Tahoma" w:hAnsi="Tahoma"/>
          <w:sz w:val="22"/>
          <w:szCs w:val="18"/>
          <w:lang w:val="en-US"/>
        </w:rPr>
        <w:t xml:space="preserve"> correlation [ICC] varied between 0.61 and 0.</w:t>
      </w:r>
      <w:r w:rsidR="001C5B80">
        <w:rPr>
          <w:rFonts w:ascii="Tahoma" w:hAnsi="Tahoma"/>
          <w:sz w:val="22"/>
          <w:szCs w:val="18"/>
          <w:lang w:val="en-US"/>
        </w:rPr>
        <w:t>71 depending on training experi</w:t>
      </w:r>
      <w:r w:rsidRPr="001C5B80">
        <w:rPr>
          <w:rFonts w:ascii="Tahoma" w:hAnsi="Tahoma"/>
          <w:sz w:val="22"/>
          <w:szCs w:val="18"/>
          <w:lang w:val="en-US"/>
        </w:rPr>
        <w:t>ence and the group of raters (</w:t>
      </w:r>
      <w:proofErr w:type="spellStart"/>
      <w:r w:rsidRPr="001C5B80">
        <w:rPr>
          <w:rFonts w:ascii="Tahoma" w:hAnsi="Tahoma"/>
          <w:sz w:val="22"/>
          <w:szCs w:val="18"/>
          <w:lang w:val="en-US"/>
        </w:rPr>
        <w:t>Eversmann</w:t>
      </w:r>
      <w:proofErr w:type="spellEnd"/>
      <w:r w:rsidRPr="001C5B80">
        <w:rPr>
          <w:rFonts w:ascii="Tahoma" w:hAnsi="Tahoma"/>
          <w:sz w:val="22"/>
          <w:szCs w:val="18"/>
          <w:lang w:val="en-US"/>
        </w:rPr>
        <w:t xml:space="preserve"> et al., 2011, see Supplemental Materials). In a prior study, that described the construction of the TRIB-G, results of the factor analysis and the ICC’s were reported. The sample involved n=82 therapist trainees. In the present sample (n = 42), the average score of the TRIB-G was 27</w:t>
      </w:r>
      <w:r w:rsidR="00853104" w:rsidRPr="001C5B80">
        <w:rPr>
          <w:rFonts w:ascii="Tahoma" w:hAnsi="Tahoma"/>
          <w:sz w:val="22"/>
          <w:szCs w:val="18"/>
          <w:lang w:val="en-US"/>
        </w:rPr>
        <w:t>.0 (SD=4.85; Min.=12, Max.= 35) … The participa</w:t>
      </w:r>
      <w:r w:rsidR="00296E34">
        <w:rPr>
          <w:rFonts w:ascii="Tahoma" w:hAnsi="Tahoma"/>
          <w:sz w:val="22"/>
          <w:szCs w:val="18"/>
          <w:lang w:val="en-US"/>
        </w:rPr>
        <w:t xml:space="preserve">nts … </w:t>
      </w:r>
      <w:r w:rsidR="001C5B80">
        <w:rPr>
          <w:rFonts w:ascii="Tahoma" w:hAnsi="Tahoma"/>
          <w:sz w:val="22"/>
          <w:szCs w:val="18"/>
          <w:lang w:val="en-US"/>
        </w:rPr>
        <w:t>participated in struc</w:t>
      </w:r>
      <w:r w:rsidR="00853104" w:rsidRPr="001C5B80">
        <w:rPr>
          <w:rFonts w:ascii="Tahoma" w:hAnsi="Tahoma"/>
          <w:sz w:val="22"/>
          <w:szCs w:val="18"/>
          <w:lang w:val="en-US"/>
        </w:rPr>
        <w:t>tured group discussions in groups ranging in size from 6 to 12 participants. The group discussion started with a provocative 15 min film clip. The film clip included a demonstration of an intervention that was not part of the therapeutic training offered at the institute. Previous work has established that this clip incites debat</w:t>
      </w:r>
      <w:r w:rsidR="001C5B80">
        <w:rPr>
          <w:rFonts w:ascii="Tahoma" w:hAnsi="Tahoma"/>
          <w:sz w:val="22"/>
          <w:szCs w:val="18"/>
          <w:lang w:val="en-US"/>
        </w:rPr>
        <w:t>e among therapy trainees (</w:t>
      </w:r>
      <w:proofErr w:type="spellStart"/>
      <w:r w:rsidR="001C5B80">
        <w:rPr>
          <w:rFonts w:ascii="Tahoma" w:hAnsi="Tahoma"/>
          <w:sz w:val="22"/>
          <w:szCs w:val="18"/>
          <w:lang w:val="en-US"/>
        </w:rPr>
        <w:t>Reck</w:t>
      </w:r>
      <w:r w:rsidR="00853104" w:rsidRPr="001C5B80">
        <w:rPr>
          <w:rFonts w:ascii="Tahoma" w:hAnsi="Tahoma"/>
          <w:sz w:val="22"/>
          <w:szCs w:val="18"/>
          <w:lang w:val="en-US"/>
        </w:rPr>
        <w:t>ewerth</w:t>
      </w:r>
      <w:proofErr w:type="spellEnd"/>
      <w:r w:rsidR="00853104" w:rsidRPr="001C5B80">
        <w:rPr>
          <w:rFonts w:ascii="Tahoma" w:hAnsi="Tahoma"/>
          <w:sz w:val="22"/>
          <w:szCs w:val="18"/>
          <w:lang w:val="en-US"/>
        </w:rPr>
        <w:t xml:space="preserve">, 2006). The participants were asked to monitor their feelings and thoughts during the viewing of the clip and to discuss them afterwards. After watching the video clip, the moderator repeated the standardized instructions and emphasized that the focus of the discussion was the emotional, physiological, and behavioral reactions experienced by the trainees. A scientific debate of therapeutic techniques was not requested. Trained raters observed the behavior of the candidates and evaluated their contributions to </w:t>
      </w:r>
      <w:r w:rsidR="007F7FAD" w:rsidRPr="001C5B80">
        <w:rPr>
          <w:rFonts w:ascii="Tahoma" w:hAnsi="Tahoma"/>
          <w:sz w:val="22"/>
          <w:szCs w:val="18"/>
          <w:lang w:val="en-US"/>
        </w:rPr>
        <w:t>the discussion using the TRIB-G … the analyses of patient symptom cha</w:t>
      </w:r>
      <w:r w:rsidR="001C5B80">
        <w:rPr>
          <w:rFonts w:ascii="Tahoma" w:hAnsi="Tahoma"/>
          <w:sz w:val="22"/>
          <w:szCs w:val="18"/>
          <w:lang w:val="en-US"/>
        </w:rPr>
        <w:t>nge indicated that those thera</w:t>
      </w:r>
      <w:r w:rsidR="007F7FAD" w:rsidRPr="001C5B80">
        <w:rPr>
          <w:rFonts w:ascii="Tahoma" w:hAnsi="Tahoma"/>
          <w:sz w:val="22"/>
          <w:szCs w:val="18"/>
          <w:lang w:val="en-US"/>
        </w:rPr>
        <w:t>pists who demonstrated strong interpersonal skills, as rated by trained o</w:t>
      </w:r>
      <w:r w:rsidR="001C5B80">
        <w:rPr>
          <w:rFonts w:ascii="Tahoma" w:hAnsi="Tahoma"/>
          <w:sz w:val="22"/>
          <w:szCs w:val="18"/>
          <w:lang w:val="en-US"/>
        </w:rPr>
        <w:t>bservers within a group assess</w:t>
      </w:r>
      <w:r w:rsidR="007F7FAD" w:rsidRPr="001C5B80">
        <w:rPr>
          <w:rFonts w:ascii="Tahoma" w:hAnsi="Tahoma"/>
          <w:sz w:val="22"/>
          <w:szCs w:val="18"/>
          <w:lang w:val="en-US"/>
        </w:rPr>
        <w:t>ment format, achieved better outcomes with their patients. Indeed, the relationship between trainees’ interpersonal capacities (assessed prior to formal training in the provision of therapy) remained a predictor of patient outcomes when simultaneously controlling for a host of patient and therapis</w:t>
      </w:r>
      <w:r w:rsidR="001C5B80">
        <w:rPr>
          <w:rFonts w:ascii="Tahoma" w:hAnsi="Tahoma"/>
          <w:sz w:val="22"/>
          <w:szCs w:val="18"/>
          <w:lang w:val="en-US"/>
        </w:rPr>
        <w:t>t vari</w:t>
      </w:r>
      <w:r w:rsidR="007F7FAD" w:rsidRPr="001C5B80">
        <w:rPr>
          <w:rFonts w:ascii="Tahoma" w:hAnsi="Tahoma"/>
          <w:sz w:val="22"/>
          <w:szCs w:val="18"/>
          <w:lang w:val="en-US"/>
        </w:rPr>
        <w:t>ables (e.g., theoretical orientation, patient personality disorder diagnosis, amount of super</w:t>
      </w:r>
      <w:r w:rsidR="005121B0" w:rsidRPr="001C5B80">
        <w:rPr>
          <w:rFonts w:ascii="Tahoma" w:hAnsi="Tahoma"/>
          <w:sz w:val="22"/>
          <w:szCs w:val="18"/>
          <w:lang w:val="en-US"/>
        </w:rPr>
        <w:t>vision) … Future work may do well to examine the training potential implied by our results. For example, based on the current study, TRIB-G scores could be used to develop specialized interperson</w:t>
      </w:r>
      <w:r w:rsidR="001C5B80">
        <w:rPr>
          <w:rFonts w:ascii="Tahoma" w:hAnsi="Tahoma"/>
          <w:sz w:val="22"/>
          <w:szCs w:val="18"/>
          <w:lang w:val="en-US"/>
        </w:rPr>
        <w:t>al skills training as a compli</w:t>
      </w:r>
      <w:r w:rsidR="005121B0" w:rsidRPr="001C5B80">
        <w:rPr>
          <w:rFonts w:ascii="Tahoma" w:hAnsi="Tahoma"/>
          <w:sz w:val="22"/>
          <w:szCs w:val="18"/>
          <w:lang w:val="en-US"/>
        </w:rPr>
        <w:t>ment to traditional psychotherapy training. Work in this direction could increase our knowledge regarding effective methods for the training of therapists.</w:t>
      </w:r>
    </w:p>
    <w:p w14:paraId="3637EBB4" w14:textId="77777777" w:rsidR="001C5B80" w:rsidRPr="00D90900" w:rsidRDefault="001C5B80" w:rsidP="001C5B80">
      <w:pPr>
        <w:pBdr>
          <w:bottom w:val="double" w:sz="18" w:space="1" w:color="auto"/>
        </w:pBdr>
        <w:rPr>
          <w:rFonts w:ascii="Tahoma" w:hAnsi="Tahoma"/>
          <w:sz w:val="28"/>
          <w:szCs w:val="18"/>
          <w:lang w:val="en-US"/>
        </w:rPr>
      </w:pPr>
    </w:p>
    <w:sectPr w:rsidR="001C5B80" w:rsidRPr="00D90900" w:rsidSect="00B3733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1"/>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3C"/>
    <w:rsid w:val="00064335"/>
    <w:rsid w:val="000A4EDC"/>
    <w:rsid w:val="000E6330"/>
    <w:rsid w:val="000E7501"/>
    <w:rsid w:val="001C5B80"/>
    <w:rsid w:val="00296E34"/>
    <w:rsid w:val="002B2288"/>
    <w:rsid w:val="002F443C"/>
    <w:rsid w:val="00307A30"/>
    <w:rsid w:val="005121B0"/>
    <w:rsid w:val="005169E0"/>
    <w:rsid w:val="005F1972"/>
    <w:rsid w:val="006A4A9A"/>
    <w:rsid w:val="007F6750"/>
    <w:rsid w:val="007F7FAD"/>
    <w:rsid w:val="00853104"/>
    <w:rsid w:val="00891689"/>
    <w:rsid w:val="009A0D30"/>
    <w:rsid w:val="009A74A8"/>
    <w:rsid w:val="009C7BC1"/>
    <w:rsid w:val="009E03BC"/>
    <w:rsid w:val="009E3081"/>
    <w:rsid w:val="009F33D2"/>
    <w:rsid w:val="00B20EBF"/>
    <w:rsid w:val="00B3733C"/>
    <w:rsid w:val="00C1525D"/>
    <w:rsid w:val="00C333DB"/>
    <w:rsid w:val="00D90900"/>
    <w:rsid w:val="00DB7203"/>
    <w:rsid w:val="00E301C5"/>
    <w:rsid w:val="00F110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DF20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table" w:styleId="TableGrid">
    <w:name w:val="Table Grid"/>
    <w:basedOn w:val="TableNormal"/>
    <w:uiPriority w:val="59"/>
    <w:rsid w:val="00B37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table" w:styleId="TableGrid">
    <w:name w:val="Table Grid"/>
    <w:basedOn w:val="TableNormal"/>
    <w:uiPriority w:val="59"/>
    <w:rsid w:val="00B37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1240</Words>
  <Characters>7068</Characters>
  <Application>Microsoft Macintosh Word</Application>
  <DocSecurity>0</DocSecurity>
  <Lines>58</Lines>
  <Paragraphs>16</Paragraphs>
  <ScaleCrop>false</ScaleCrop>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2</cp:revision>
  <cp:lastPrinted>2016-09-26T16:28:00Z</cp:lastPrinted>
  <dcterms:created xsi:type="dcterms:W3CDTF">2016-09-27T05:47:00Z</dcterms:created>
  <dcterms:modified xsi:type="dcterms:W3CDTF">2016-09-27T05:47:00Z</dcterms:modified>
</cp:coreProperties>
</file>